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1F5D31BD" w:rsidR="00733A11" w:rsidRPr="002800F3" w:rsidRDefault="00733A11" w:rsidP="00DC5013">
      <w:pPr>
        <w:jc w:val="center"/>
        <w:rPr>
          <w:rFonts w:asciiTheme="minorHAnsi" w:hAnsiTheme="minorHAnsi" w:cstheme="minorHAnsi"/>
          <w:b/>
          <w:bCs/>
        </w:rPr>
      </w:pPr>
      <w:r w:rsidRPr="002800F3">
        <w:rPr>
          <w:rFonts w:ascii="Calibri" w:hAnsi="Calibri" w:cs="Calibri"/>
          <w:b/>
          <w:bCs/>
        </w:rPr>
        <w:t xml:space="preserve">PREGÃO ELETRÔNICO </w:t>
      </w:r>
      <w:r w:rsidRPr="002800F3">
        <w:rPr>
          <w:rFonts w:asciiTheme="minorHAnsi" w:hAnsiTheme="minorHAnsi" w:cstheme="minorHAnsi"/>
          <w:b/>
          <w:bCs/>
        </w:rPr>
        <w:t xml:space="preserve">EDITAL Nº </w:t>
      </w:r>
      <w:r w:rsidR="007D5BEB" w:rsidRPr="002800F3">
        <w:rPr>
          <w:rFonts w:asciiTheme="minorHAnsi" w:hAnsiTheme="minorHAnsi" w:cstheme="minorHAnsi"/>
          <w:b/>
        </w:rPr>
        <w:t>1421</w:t>
      </w:r>
      <w:r w:rsidR="00DB64CE" w:rsidRPr="002800F3">
        <w:rPr>
          <w:rFonts w:asciiTheme="minorHAnsi" w:hAnsiTheme="minorHAnsi" w:cstheme="minorHAnsi"/>
          <w:b/>
        </w:rPr>
        <w:t>/</w:t>
      </w:r>
      <w:r w:rsidR="00170C9D" w:rsidRPr="002800F3">
        <w:rPr>
          <w:rFonts w:asciiTheme="minorHAnsi" w:hAnsiTheme="minorHAnsi" w:cstheme="minorHAnsi"/>
          <w:b/>
        </w:rPr>
        <w:t>2024</w:t>
      </w:r>
    </w:p>
    <w:p w14:paraId="0F1DE896" w14:textId="77777777" w:rsidR="00972B5B" w:rsidRPr="002800F3" w:rsidRDefault="00972B5B">
      <w:pPr>
        <w:jc w:val="center"/>
        <w:rPr>
          <w:rFonts w:ascii="Calibri" w:hAnsi="Calibri" w:cs="Calibri"/>
          <w:b/>
          <w:bCs/>
        </w:rPr>
      </w:pPr>
    </w:p>
    <w:p w14:paraId="7DDCAE09" w14:textId="2ECDD2A7" w:rsidR="00FE4B45" w:rsidRPr="00937F04" w:rsidRDefault="00733A11" w:rsidP="00FE4B45">
      <w:pPr>
        <w:tabs>
          <w:tab w:val="left" w:pos="2552"/>
        </w:tabs>
        <w:jc w:val="both"/>
        <w:rPr>
          <w:rFonts w:ascii="Calibri" w:hAnsi="Calibri" w:cs="Calibri"/>
        </w:rPr>
      </w:pPr>
      <w:r w:rsidRPr="002800F3">
        <w:rPr>
          <w:rFonts w:ascii="Calibri" w:hAnsi="Calibri" w:cs="Calibri"/>
        </w:rPr>
        <w:t xml:space="preserve">A </w:t>
      </w:r>
      <w:r w:rsidR="00936C00" w:rsidRPr="002800F3">
        <w:rPr>
          <w:rFonts w:ascii="Calibri" w:hAnsi="Calibri" w:cs="Calibri"/>
          <w:b/>
        </w:rPr>
        <w:t>FUNDAÇÃO UNIVERSIDADE DO ESTADO</w:t>
      </w:r>
      <w:r w:rsidR="003C57D8" w:rsidRPr="002800F3">
        <w:rPr>
          <w:rFonts w:ascii="Calibri" w:hAnsi="Calibri" w:cs="Calibri"/>
          <w:b/>
        </w:rPr>
        <w:t xml:space="preserve"> </w:t>
      </w:r>
      <w:r w:rsidR="00936C00" w:rsidRPr="002800F3">
        <w:rPr>
          <w:rFonts w:ascii="Calibri" w:hAnsi="Calibri" w:cs="Calibri"/>
          <w:b/>
        </w:rPr>
        <w:t>DE SANTA CATARINA</w:t>
      </w:r>
      <w:r w:rsidR="00936C00" w:rsidRPr="002800F3">
        <w:rPr>
          <w:rFonts w:ascii="Calibri" w:hAnsi="Calibri" w:cs="Calibri"/>
        </w:rPr>
        <w:t xml:space="preserve">, </w:t>
      </w:r>
      <w:r w:rsidR="00AB23E9" w:rsidRPr="002800F3">
        <w:rPr>
          <w:rFonts w:ascii="Calibri" w:hAnsi="Calibri" w:cs="Calibri"/>
        </w:rPr>
        <w:t>com sede na Av. Madre Benvenuta, nº 2007, Itacorubi, Florianópolis/SC, inscrita</w:t>
      </w:r>
      <w:r w:rsidR="00AB23E9" w:rsidRPr="002800F3">
        <w:t xml:space="preserve"> </w:t>
      </w:r>
      <w:r w:rsidR="00AB23E9" w:rsidRPr="002800F3">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2C5038" w:rsidRPr="002800F3">
            <w:rPr>
              <w:rFonts w:asciiTheme="minorHAnsi" w:hAnsiTheme="minorHAnsi" w:cstheme="minorHAnsi"/>
            </w:rPr>
            <w:t>da Coordenadoria de Licitações e Compras da Reitoria</w:t>
          </w:r>
        </w:sdtContent>
      </w:sdt>
      <w:r w:rsidR="00AB23E9" w:rsidRPr="002800F3">
        <w:rPr>
          <w:rFonts w:ascii="Calibri" w:hAnsi="Calibri" w:cs="Calibri"/>
        </w:rPr>
        <w:t xml:space="preserve">, </w:t>
      </w:r>
      <w:r w:rsidRPr="002800F3">
        <w:rPr>
          <w:rFonts w:ascii="Calibri" w:hAnsi="Calibri" w:cs="Calibri"/>
        </w:rPr>
        <w:t xml:space="preserve">torna público que fará realizar licitação na modalidade </w:t>
      </w:r>
      <w:r w:rsidR="00AB23E9" w:rsidRPr="002800F3">
        <w:rPr>
          <w:rFonts w:ascii="Calibri" w:hAnsi="Calibri" w:cs="Calibri"/>
        </w:rPr>
        <w:t>P</w:t>
      </w:r>
      <w:r w:rsidRPr="002800F3">
        <w:rPr>
          <w:rFonts w:ascii="Calibri" w:hAnsi="Calibri" w:cs="Calibri"/>
        </w:rPr>
        <w:t xml:space="preserve">regão </w:t>
      </w:r>
      <w:r w:rsidR="00AB23E9" w:rsidRPr="002800F3">
        <w:rPr>
          <w:rFonts w:ascii="Calibri" w:hAnsi="Calibri" w:cs="Calibri"/>
        </w:rPr>
        <w:t>E</w:t>
      </w:r>
      <w:r w:rsidRPr="002800F3">
        <w:rPr>
          <w:rFonts w:ascii="Calibri" w:hAnsi="Calibri" w:cs="Calibri"/>
        </w:rPr>
        <w:t>letrônico</w:t>
      </w:r>
      <w:r w:rsidR="00CB6577" w:rsidRPr="002800F3">
        <w:rPr>
          <w:rFonts w:ascii="Calibri" w:hAnsi="Calibri" w:cs="Calibri"/>
        </w:rPr>
        <w:t xml:space="preserve"> com o modo de disputa</w:t>
      </w:r>
      <w:r w:rsidR="00CB6577" w:rsidRPr="002800F3">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2C5038" w:rsidRPr="002800F3">
            <w:rPr>
              <w:rFonts w:asciiTheme="minorHAnsi" w:hAnsiTheme="minorHAnsi" w:cstheme="minorHAnsi"/>
            </w:rPr>
            <w:t>Aberto</w:t>
          </w:r>
        </w:sdtContent>
      </w:sdt>
      <w:r w:rsidR="00CB6577" w:rsidRPr="002800F3">
        <w:rPr>
          <w:rFonts w:ascii="Calibri" w:hAnsi="Calibri" w:cs="Calibri"/>
        </w:rPr>
        <w:t xml:space="preserve"> e </w:t>
      </w:r>
      <w:r w:rsidR="007D78C9" w:rsidRPr="002800F3">
        <w:rPr>
          <w:rFonts w:ascii="Calibri" w:hAnsi="Calibri" w:cs="Calibri"/>
        </w:rPr>
        <w:t xml:space="preserve">com critério de julgamento de </w:t>
      </w:r>
      <w:r w:rsidR="007D78C9" w:rsidRPr="002800F3">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2C5038" w:rsidRPr="002800F3">
            <w:rPr>
              <w:rFonts w:asciiTheme="minorHAnsi" w:hAnsiTheme="minorHAnsi" w:cstheme="minorHAnsi"/>
            </w:rPr>
            <w:t>por lote</w:t>
          </w:r>
        </w:sdtContent>
      </w:sdt>
      <w:r w:rsidR="007D78C9" w:rsidRPr="002800F3">
        <w:rPr>
          <w:rFonts w:asciiTheme="minorHAnsi" w:hAnsiTheme="minorHAnsi" w:cstheme="minorHAnsi"/>
        </w:rPr>
        <w:t xml:space="preserve">, </w:t>
      </w:r>
      <w:r w:rsidR="00661F91" w:rsidRPr="002800F3">
        <w:rPr>
          <w:rFonts w:asciiTheme="minorHAnsi" w:hAnsiTheme="minorHAnsi" w:cstheme="minorHAnsi"/>
        </w:rPr>
        <w:t>para</w:t>
      </w:r>
      <w:r w:rsidR="00661F91" w:rsidRPr="002800F3">
        <w:rPr>
          <w:rFonts w:ascii="Calibri" w:hAnsi="Calibri" w:cs="Calibri"/>
        </w:rPr>
        <w:t xml:space="preserve"> selecionar proposta objetivando o </w:t>
      </w:r>
      <w:r w:rsidR="00661F91" w:rsidRPr="002800F3">
        <w:rPr>
          <w:rFonts w:ascii="Calibri" w:hAnsi="Calibri" w:cs="Calibri"/>
          <w:b/>
          <w:bCs/>
        </w:rPr>
        <w:t>REGISTRO DE PREÇOS</w:t>
      </w:r>
      <w:r w:rsidRPr="002800F3">
        <w:rPr>
          <w:rFonts w:ascii="Calibri" w:hAnsi="Calibri" w:cs="Calibri"/>
        </w:rPr>
        <w:t xml:space="preserve">, </w:t>
      </w:r>
      <w:r w:rsidR="00022519" w:rsidRPr="002800F3">
        <w:rPr>
          <w:rFonts w:ascii="Calibri" w:hAnsi="Calibri" w:cs="Calibri"/>
        </w:rPr>
        <w:t>nos termos da Lei Federal nº 14.133, de 1º</w:t>
      </w:r>
      <w:r w:rsidR="00022519" w:rsidRPr="00C468CF">
        <w:rPr>
          <w:rFonts w:ascii="Calibri" w:hAnsi="Calibri" w:cs="Calibri"/>
        </w:rPr>
        <w:t xml:space="preserve">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07E6FC48" w:rsidR="006F0DFF" w:rsidRDefault="006F0DFF" w:rsidP="006F0DFF">
      <w:pPr>
        <w:jc w:val="both"/>
        <w:rPr>
          <w:rFonts w:ascii="Calibri" w:hAnsi="Calibri" w:cs="Calibri"/>
          <w:b/>
          <w:bCs/>
        </w:rPr>
      </w:pPr>
      <w:r w:rsidRPr="00937F04">
        <w:rPr>
          <w:rFonts w:ascii="Calibri" w:hAnsi="Calibri" w:cs="Calibri"/>
          <w:b/>
          <w:bCs/>
        </w:rPr>
        <w:t>OBJETO</w:t>
      </w:r>
      <w:r w:rsidR="00C0271E" w:rsidRPr="00937F04">
        <w:rPr>
          <w:rFonts w:ascii="Calibri" w:hAnsi="Calibri" w:cs="Calibri"/>
          <w:b/>
          <w:bCs/>
        </w:rPr>
        <w:t>:</w:t>
      </w:r>
      <w:r w:rsidR="00C0271E" w:rsidRPr="00937F04">
        <w:rPr>
          <w:rFonts w:ascii="Calibri" w:hAnsi="Calibri" w:cs="Calibri"/>
        </w:rPr>
        <w:t xml:space="preserve"> </w:t>
      </w:r>
      <w:bookmarkStart w:id="0" w:name="_Hlk178608114"/>
      <w:r w:rsidR="00C0271E" w:rsidRPr="002C5038">
        <w:rPr>
          <w:rFonts w:ascii="Calibri" w:hAnsi="Calibri" w:cs="Calibri"/>
        </w:rPr>
        <w:t xml:space="preserve">CONTRATAÇÃO DE EMPRESA PARA </w:t>
      </w:r>
      <w:r w:rsidR="00C0271E">
        <w:rPr>
          <w:rFonts w:ascii="Calibri" w:hAnsi="Calibri" w:cs="Calibri"/>
        </w:rPr>
        <w:t>AQUISIÇÃO</w:t>
      </w:r>
      <w:r w:rsidR="00C0271E" w:rsidRPr="002C5038">
        <w:rPr>
          <w:rFonts w:ascii="Calibri" w:hAnsi="Calibri" w:cs="Calibri"/>
        </w:rPr>
        <w:t xml:space="preserve"> DO</w:t>
      </w:r>
      <w:r w:rsidR="00C0271E">
        <w:rPr>
          <w:rFonts w:ascii="Calibri" w:hAnsi="Calibri" w:cs="Calibri"/>
        </w:rPr>
        <w:t xml:space="preserve">S </w:t>
      </w:r>
      <w:r w:rsidR="00C0271E" w:rsidRPr="002C5038">
        <w:rPr>
          <w:rFonts w:ascii="Calibri" w:hAnsi="Calibri" w:cs="Calibri"/>
        </w:rPr>
        <w:t>SERVIDORES</w:t>
      </w:r>
      <w:r w:rsidR="00C0271E">
        <w:rPr>
          <w:rFonts w:ascii="Calibri" w:hAnsi="Calibri" w:cs="Calibri"/>
        </w:rPr>
        <w:t xml:space="preserve"> (DATACENTER)</w:t>
      </w:r>
      <w:r w:rsidR="00C0271E" w:rsidRPr="002C5038">
        <w:rPr>
          <w:rFonts w:ascii="Calibri" w:hAnsi="Calibri" w:cs="Calibri"/>
        </w:rPr>
        <w:t>, AMPLIAÇÃO DO STORAGE, RENOVAÇÃO DE LICENÇAS E TREINAMENTOS</w:t>
      </w:r>
      <w:r w:rsidRPr="002C5038">
        <w:rPr>
          <w:rFonts w:ascii="Calibri" w:hAnsi="Calibri" w:cs="Calibri"/>
        </w:rPr>
        <w:t>,</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09E26B0F" w14:textId="218FDA94" w:rsidR="00293227" w:rsidRDefault="00293227" w:rsidP="006F0DFF">
      <w:pPr>
        <w:jc w:val="both"/>
        <w:rPr>
          <w:rFonts w:ascii="Calibri" w:hAnsi="Calibri" w:cs="Calibri"/>
          <w:b/>
          <w:bCs/>
        </w:rPr>
      </w:pPr>
    </w:p>
    <w:p w14:paraId="26C119C3" w14:textId="4E26A7F3" w:rsidR="00293227" w:rsidRPr="00937F04" w:rsidRDefault="00293227" w:rsidP="00C0271E">
      <w:pPr>
        <w:jc w:val="center"/>
        <w:rPr>
          <w:rFonts w:ascii="Calibri" w:hAnsi="Calibri" w:cs="Calibri"/>
          <w:b/>
          <w:bCs/>
        </w:rPr>
      </w:pPr>
      <w:r>
        <w:rPr>
          <w:rFonts w:ascii="Calibri" w:hAnsi="Calibri"/>
          <w:b/>
          <w:highlight w:val="yellow"/>
        </w:rPr>
        <w:t xml:space="preserve">LOTE 11 </w:t>
      </w:r>
      <w:r w:rsidRPr="00D019CC">
        <w:rPr>
          <w:rFonts w:ascii="Calibri" w:hAnsi="Calibri"/>
          <w:b/>
          <w:highlight w:val="yellow"/>
        </w:rPr>
        <w:t>EXCLUSIV</w:t>
      </w:r>
      <w:r>
        <w:rPr>
          <w:rFonts w:ascii="Calibri" w:hAnsi="Calibri"/>
          <w:b/>
          <w:highlight w:val="yellow"/>
        </w:rPr>
        <w:t xml:space="preserve">O </w:t>
      </w:r>
      <w:r w:rsidRPr="00D019CC">
        <w:rPr>
          <w:rFonts w:ascii="Calibri" w:hAnsi="Calibri"/>
          <w:b/>
          <w:highlight w:val="yellow"/>
        </w:rPr>
        <w:t xml:space="preserve">PARA MICROEMPRESAS E EMPRESAS DE PEQUENO </w:t>
      </w:r>
      <w:r w:rsidRPr="00DB5D35">
        <w:rPr>
          <w:rFonts w:ascii="Calibri" w:hAnsi="Calibri"/>
          <w:b/>
          <w:highlight w:val="yellow"/>
        </w:rPr>
        <w:t>PORTE</w:t>
      </w:r>
      <w:r w:rsidR="00F057D3">
        <w:rPr>
          <w:rFonts w:ascii="Calibri" w:hAnsi="Calibri"/>
          <w:b/>
          <w:highlight w:val="yellow"/>
        </w:rPr>
        <w:t>, DEMAIS LOTES SÃO DE LIVRE CONCORRÊNCIA</w:t>
      </w:r>
      <w:r>
        <w:rPr>
          <w:rFonts w:ascii="Calibri" w:hAnsi="Calibri"/>
          <w:b/>
          <w:highlight w:val="yellow"/>
        </w:rPr>
        <w:t>.</w:t>
      </w:r>
    </w:p>
    <w:bookmarkEnd w:id="0"/>
    <w:p w14:paraId="1F42779F" w14:textId="77777777" w:rsidR="001C2FC0" w:rsidRPr="00937F04" w:rsidRDefault="001C2FC0">
      <w:pPr>
        <w:jc w:val="both"/>
        <w:rPr>
          <w:rFonts w:ascii="Calibri" w:hAnsi="Calibri" w:cs="Calibri"/>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2D23A0E6" w:rsidR="00733A11" w:rsidRPr="00F743DA" w:rsidRDefault="00733A11">
      <w:pPr>
        <w:pStyle w:val="Contedodoquadro"/>
        <w:rPr>
          <w:rFonts w:asciiTheme="minorHAnsi" w:hAnsiTheme="minorHAnsi" w:cstheme="minorHAnsi"/>
          <w:szCs w:val="24"/>
        </w:rPr>
      </w:pPr>
      <w:r w:rsidRPr="002800F3">
        <w:rPr>
          <w:rFonts w:asciiTheme="minorHAnsi" w:hAnsiTheme="minorHAnsi" w:cstheme="minorHAnsi"/>
          <w:b/>
          <w:bCs/>
        </w:rPr>
        <w:t>e-mail:</w:t>
      </w:r>
      <w:r w:rsidRPr="002800F3">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2C5038" w:rsidRPr="002800F3">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FF33451"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10-10T00:00:00Z">
            <w:dateFormat w:val="dd/MM/yyyy"/>
            <w:lid w:val="pt-BR"/>
            <w:storeMappedDataAs w:val="dateTime"/>
            <w:calendar w:val="gregorian"/>
          </w:date>
        </w:sdtPr>
        <w:sdtEndPr/>
        <w:sdtContent>
          <w:r w:rsidR="00C0271E">
            <w:rPr>
              <w:rFonts w:asciiTheme="minorHAnsi" w:hAnsiTheme="minorHAnsi" w:cstheme="minorHAnsi"/>
              <w:b/>
            </w:rPr>
            <w:t>10/10/2024</w:t>
          </w:r>
        </w:sdtContent>
      </w:sdt>
      <w:r w:rsidR="00DB64CE" w:rsidRPr="00DB64CE">
        <w:rPr>
          <w:rFonts w:asciiTheme="minorHAnsi" w:hAnsiTheme="minorHAnsi" w:cstheme="minorHAnsi"/>
          <w:b/>
        </w:rPr>
        <w:t>.</w:t>
      </w:r>
    </w:p>
    <w:p w14:paraId="1BFDC12C" w14:textId="344526A3"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10-22T00:00:00Z">
            <w:dateFormat w:val="dd/MM/yyyy"/>
            <w:lid w:val="pt-BR"/>
            <w:storeMappedDataAs w:val="dateTime"/>
            <w:calendar w:val="gregorian"/>
          </w:date>
        </w:sdtPr>
        <w:sdtEndPr/>
        <w:sdtContent>
          <w:r w:rsidR="00C0271E">
            <w:rPr>
              <w:rFonts w:asciiTheme="minorHAnsi" w:hAnsiTheme="minorHAnsi" w:cstheme="minorHAnsi"/>
              <w:b/>
            </w:rPr>
            <w:t>22/10/2024</w:t>
          </w:r>
        </w:sdtContent>
      </w:sdt>
      <w:r w:rsidR="00DB64CE" w:rsidRPr="00DB64CE">
        <w:rPr>
          <w:rFonts w:asciiTheme="minorHAnsi" w:hAnsiTheme="minorHAnsi" w:cstheme="minorHAnsi"/>
          <w:b/>
        </w:rPr>
        <w:t>.</w:t>
      </w:r>
    </w:p>
    <w:p w14:paraId="70E86862" w14:textId="63AD0C7B"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10-22T00:00:00Z">
            <w:dateFormat w:val="dd/MM/yyyy"/>
            <w:lid w:val="pt-BR"/>
            <w:storeMappedDataAs w:val="dateTime"/>
            <w:calendar w:val="gregorian"/>
          </w:date>
        </w:sdtPr>
        <w:sdtEndPr/>
        <w:sdtContent>
          <w:r w:rsidR="00C0271E">
            <w:rPr>
              <w:rFonts w:asciiTheme="minorHAnsi" w:hAnsiTheme="minorHAnsi" w:cstheme="minorHAnsi"/>
              <w:b/>
            </w:rPr>
            <w:t>22/10/2024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Consuni.</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Quantitativo(s) e Especificação(ões)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tratar  dados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nºs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automaticamente, na aceitação integral e irretratável dos termos e conteúdos</w:t>
      </w:r>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r w:rsidRPr="00C95AC7">
        <w:rPr>
          <w:rFonts w:ascii="Calibri" w:hAnsi="Calibri" w:cs="Calibri"/>
          <w:bCs/>
        </w:rPr>
        <w:t>E-lic</w:t>
      </w:r>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lastRenderedPageBreak/>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e-Lic</w:t>
      </w:r>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lastRenderedPageBreak/>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0576830C"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7CA9E084" w14:textId="18CBA338" w:rsidR="004F7F20" w:rsidRPr="000336B0" w:rsidRDefault="004F7F20" w:rsidP="004327A7">
      <w:pPr>
        <w:ind w:firstLine="284"/>
        <w:jc w:val="both"/>
        <w:rPr>
          <w:rFonts w:ascii="Calibri" w:hAnsi="Calibri" w:cs="Calibri"/>
          <w:b/>
          <w:highlight w:val="yellow"/>
          <w:lang w:val="pt-PT"/>
        </w:rPr>
      </w:pPr>
      <w:r w:rsidRPr="000336B0">
        <w:rPr>
          <w:rFonts w:ascii="Calibri" w:hAnsi="Calibri" w:cs="Calibri"/>
          <w:b/>
          <w:highlight w:val="yellow"/>
          <w:lang w:val="pt-PT"/>
        </w:rPr>
        <w:t xml:space="preserve">6.5 – </w:t>
      </w:r>
      <w:r w:rsidR="009A69A5" w:rsidRPr="000336B0">
        <w:rPr>
          <w:rFonts w:ascii="Calibri" w:hAnsi="Calibri" w:cs="Calibri"/>
          <w:b/>
          <w:highlight w:val="yellow"/>
          <w:lang w:val="pt-PT"/>
        </w:rPr>
        <w:t xml:space="preserve">Qualificação e </w:t>
      </w:r>
      <w:r w:rsidR="00291277" w:rsidRPr="000336B0">
        <w:rPr>
          <w:rFonts w:ascii="Calibri" w:hAnsi="Calibri" w:cs="Calibri"/>
          <w:b/>
          <w:highlight w:val="yellow"/>
          <w:lang w:val="pt-PT"/>
        </w:rPr>
        <w:t>A</w:t>
      </w:r>
      <w:r w:rsidR="006C7D8E" w:rsidRPr="000336B0">
        <w:rPr>
          <w:rFonts w:ascii="Calibri" w:hAnsi="Calibri" w:cs="Calibri"/>
          <w:b/>
          <w:highlight w:val="yellow"/>
          <w:lang w:val="pt-PT"/>
        </w:rPr>
        <w:t>mostra dos Produtos</w:t>
      </w:r>
      <w:r w:rsidR="000336B0" w:rsidRPr="000336B0">
        <w:rPr>
          <w:rFonts w:ascii="Calibri" w:hAnsi="Calibri" w:cs="Calibri"/>
          <w:b/>
          <w:highlight w:val="yellow"/>
          <w:lang w:val="pt-PT"/>
        </w:rPr>
        <w:t xml:space="preserve"> :</w:t>
      </w:r>
      <w:r w:rsidR="000336B0" w:rsidRPr="000336B0">
        <w:rPr>
          <w:rFonts w:ascii="Calibri" w:hAnsi="Calibri" w:cs="Calibri"/>
          <w:highlight w:val="yellow"/>
          <w:lang w:val="pt-PT"/>
        </w:rPr>
        <w:t xml:space="preserve"> (a critério da equipe técnica).</w:t>
      </w:r>
    </w:p>
    <w:p w14:paraId="26048CB6" w14:textId="64207E0A" w:rsidR="004F7F20" w:rsidRPr="000336B0" w:rsidRDefault="000813C5" w:rsidP="004327A7">
      <w:pPr>
        <w:ind w:firstLine="284"/>
        <w:jc w:val="both"/>
        <w:rPr>
          <w:rFonts w:ascii="Calibri" w:hAnsi="Calibri" w:cs="Calibri"/>
          <w:highlight w:val="yellow"/>
          <w:lang w:val="pt-PT"/>
        </w:rPr>
      </w:pPr>
      <w:r w:rsidRPr="000336B0">
        <w:rPr>
          <w:rFonts w:ascii="Calibri" w:hAnsi="Calibri" w:cs="Calibri"/>
          <w:b/>
          <w:highlight w:val="yellow"/>
          <w:lang w:val="pt-PT"/>
        </w:rPr>
        <w:t>6.5.1 -</w:t>
      </w:r>
      <w:r w:rsidRPr="000336B0">
        <w:rPr>
          <w:rFonts w:ascii="Calibri" w:hAnsi="Calibri" w:cs="Calibri"/>
          <w:highlight w:val="yellow"/>
          <w:lang w:val="pt-PT"/>
        </w:rPr>
        <w:t xml:space="preserve"> </w:t>
      </w:r>
      <w:r w:rsidR="004F7F20" w:rsidRPr="000336B0">
        <w:rPr>
          <w:rFonts w:ascii="Calibri" w:hAnsi="Calibri" w:cs="Calibri"/>
          <w:highlight w:val="yellow"/>
          <w:lang w:val="pt-PT"/>
        </w:rPr>
        <w:t>Prazo para apresentação: 5 dias úteis</w:t>
      </w:r>
    </w:p>
    <w:p w14:paraId="139AD6B8" w14:textId="0DEED01B" w:rsidR="004F7F20" w:rsidRPr="000336B0" w:rsidRDefault="000813C5" w:rsidP="004327A7">
      <w:pPr>
        <w:ind w:firstLine="284"/>
        <w:jc w:val="both"/>
        <w:rPr>
          <w:rFonts w:ascii="Calibri" w:hAnsi="Calibri" w:cs="Calibri"/>
          <w:highlight w:val="yellow"/>
          <w:lang w:val="pt-PT"/>
        </w:rPr>
      </w:pPr>
      <w:r w:rsidRPr="000336B0">
        <w:rPr>
          <w:rFonts w:ascii="Calibri" w:hAnsi="Calibri" w:cs="Calibri"/>
          <w:b/>
          <w:highlight w:val="yellow"/>
          <w:lang w:val="pt-PT"/>
        </w:rPr>
        <w:t>6.5.2 -</w:t>
      </w:r>
      <w:r w:rsidRPr="000336B0">
        <w:rPr>
          <w:rFonts w:ascii="Calibri" w:hAnsi="Calibri" w:cs="Calibri"/>
          <w:highlight w:val="yellow"/>
          <w:lang w:val="pt-PT"/>
        </w:rPr>
        <w:t xml:space="preserve"> </w:t>
      </w:r>
      <w:r w:rsidR="004F7F20" w:rsidRPr="000336B0">
        <w:rPr>
          <w:rFonts w:ascii="Calibri" w:hAnsi="Calibri" w:cs="Calibri"/>
          <w:highlight w:val="yellow"/>
          <w:lang w:val="pt-PT"/>
        </w:rPr>
        <w:t>Quantidade de amostras: 1 unidade</w:t>
      </w:r>
    </w:p>
    <w:p w14:paraId="6DDF6138" w14:textId="77777777" w:rsidR="00177D2E" w:rsidRPr="000336B0" w:rsidRDefault="000813C5" w:rsidP="004327A7">
      <w:pPr>
        <w:ind w:firstLine="284"/>
        <w:jc w:val="both"/>
        <w:rPr>
          <w:rFonts w:ascii="Calibri" w:hAnsi="Calibri" w:cs="Calibri"/>
          <w:highlight w:val="yellow"/>
          <w:lang w:val="pt-PT"/>
        </w:rPr>
      </w:pPr>
      <w:r w:rsidRPr="000336B0">
        <w:rPr>
          <w:rFonts w:ascii="Calibri" w:hAnsi="Calibri" w:cs="Calibri"/>
          <w:b/>
          <w:highlight w:val="yellow"/>
          <w:lang w:val="pt-PT"/>
        </w:rPr>
        <w:t>6.5.3 -</w:t>
      </w:r>
      <w:r w:rsidRPr="000336B0">
        <w:rPr>
          <w:rFonts w:ascii="Calibri" w:hAnsi="Calibri" w:cs="Calibri"/>
          <w:highlight w:val="yellow"/>
          <w:lang w:val="pt-PT"/>
        </w:rPr>
        <w:t xml:space="preserve"> </w:t>
      </w:r>
      <w:r w:rsidR="004F7F20" w:rsidRPr="000336B0">
        <w:rPr>
          <w:rFonts w:ascii="Calibri" w:hAnsi="Calibri" w:cs="Calibri"/>
          <w:highlight w:val="yellow"/>
          <w:lang w:val="pt-PT"/>
        </w:rPr>
        <w:t>Unidade técnica responsável pela análise das amostras:  Reitoria/SETIC/SEAD</w:t>
      </w:r>
      <w:r w:rsidRPr="000336B0">
        <w:rPr>
          <w:rFonts w:ascii="Calibri" w:hAnsi="Calibri" w:cs="Calibri"/>
          <w:highlight w:val="yellow"/>
          <w:lang w:val="pt-PT"/>
        </w:rPr>
        <w:t xml:space="preserve"> </w:t>
      </w:r>
    </w:p>
    <w:p w14:paraId="505B5EB8" w14:textId="4F312833" w:rsidR="004F7F20" w:rsidRPr="000336B0" w:rsidRDefault="00177D2E" w:rsidP="004327A7">
      <w:pPr>
        <w:ind w:firstLine="284"/>
        <w:jc w:val="both"/>
        <w:rPr>
          <w:rFonts w:ascii="Calibri" w:hAnsi="Calibri" w:cs="Calibri"/>
          <w:highlight w:val="yellow"/>
          <w:lang w:val="pt-PT"/>
        </w:rPr>
      </w:pPr>
      <w:r w:rsidRPr="000336B0">
        <w:rPr>
          <w:rFonts w:ascii="Calibri" w:hAnsi="Calibri" w:cs="Calibri"/>
          <w:b/>
          <w:highlight w:val="yellow"/>
          <w:lang w:val="pt-PT"/>
        </w:rPr>
        <w:t>6.5.4 -</w:t>
      </w:r>
      <w:r w:rsidRPr="000336B0">
        <w:rPr>
          <w:rFonts w:ascii="Calibri" w:hAnsi="Calibri" w:cs="Calibri"/>
          <w:highlight w:val="yellow"/>
          <w:lang w:val="pt-PT"/>
        </w:rPr>
        <w:t xml:space="preserve"> </w:t>
      </w:r>
      <w:r w:rsidR="004F7F20" w:rsidRPr="000336B0">
        <w:rPr>
          <w:rFonts w:ascii="Calibri" w:hAnsi="Calibri" w:cs="Calibri"/>
          <w:highlight w:val="yellow"/>
          <w:lang w:val="pt-PT"/>
        </w:rPr>
        <w:t>Local de entrega das amostras: Avenida Madre Benvenuta, 2007, Itacorubi, Florianópolis/SC – CEP 88.035-901</w:t>
      </w:r>
      <w:r w:rsidR="006C7D8E" w:rsidRPr="000336B0">
        <w:rPr>
          <w:rFonts w:ascii="Calibri" w:hAnsi="Calibri" w:cs="Calibri"/>
          <w:highlight w:val="yellow"/>
          <w:lang w:val="pt-PT"/>
        </w:rPr>
        <w:t xml:space="preserve"> - </w:t>
      </w:r>
      <w:r w:rsidR="004F7F20" w:rsidRPr="000336B0">
        <w:rPr>
          <w:rFonts w:ascii="Calibri" w:hAnsi="Calibri" w:cs="Calibri"/>
          <w:highlight w:val="yellow"/>
          <w:lang w:val="pt-PT"/>
        </w:rPr>
        <w:t>Reitoria/SETIC  -  Aos  cuidados  do  servidor  Henrique  de  Camargo  Carlos,  das  13h  às  19h,  de segunda à sexta-feira.</w:t>
      </w:r>
    </w:p>
    <w:p w14:paraId="2AD26947" w14:textId="4D442B9A" w:rsidR="004F7F20" w:rsidRPr="000336B0" w:rsidRDefault="000813C5" w:rsidP="004327A7">
      <w:pPr>
        <w:ind w:firstLine="284"/>
        <w:jc w:val="both"/>
        <w:rPr>
          <w:rFonts w:ascii="Calibri" w:hAnsi="Calibri" w:cs="Calibri"/>
          <w:highlight w:val="yellow"/>
          <w:lang w:val="pt-PT"/>
        </w:rPr>
      </w:pPr>
      <w:r w:rsidRPr="000336B0">
        <w:rPr>
          <w:rFonts w:ascii="Calibri" w:hAnsi="Calibri" w:cs="Calibri"/>
          <w:b/>
          <w:highlight w:val="yellow"/>
          <w:lang w:val="pt-PT"/>
        </w:rPr>
        <w:t>6.5.</w:t>
      </w:r>
      <w:r w:rsidR="00177D2E" w:rsidRPr="000336B0">
        <w:rPr>
          <w:rFonts w:ascii="Calibri" w:hAnsi="Calibri" w:cs="Calibri"/>
          <w:b/>
          <w:highlight w:val="yellow"/>
          <w:lang w:val="pt-PT"/>
        </w:rPr>
        <w:t>5</w:t>
      </w:r>
      <w:r w:rsidRPr="000336B0">
        <w:rPr>
          <w:rFonts w:ascii="Calibri" w:hAnsi="Calibri" w:cs="Calibri"/>
          <w:b/>
          <w:highlight w:val="yellow"/>
          <w:lang w:val="pt-PT"/>
        </w:rPr>
        <w:t xml:space="preserve"> -</w:t>
      </w:r>
      <w:r w:rsidRPr="000336B0">
        <w:rPr>
          <w:rFonts w:ascii="Calibri" w:hAnsi="Calibri" w:cs="Calibri"/>
          <w:highlight w:val="yellow"/>
          <w:lang w:val="pt-PT"/>
        </w:rPr>
        <w:t xml:space="preserve"> </w:t>
      </w:r>
      <w:r w:rsidR="004F7F20" w:rsidRPr="000336B0">
        <w:rPr>
          <w:rFonts w:ascii="Calibri" w:hAnsi="Calibri" w:cs="Calibri"/>
          <w:highlight w:val="yellow"/>
          <w:lang w:val="pt-PT"/>
        </w:rPr>
        <w:t>Condições e critérios de avaliação e julgamento da amostra e/ou da demonstração dos serviços:</w:t>
      </w:r>
    </w:p>
    <w:p w14:paraId="2DFEE0DA" w14:textId="77777777" w:rsidR="004F7F20" w:rsidRPr="000336B0" w:rsidRDefault="004F7F20" w:rsidP="00AF4F55">
      <w:pPr>
        <w:ind w:firstLine="284"/>
        <w:jc w:val="center"/>
        <w:rPr>
          <w:rFonts w:ascii="Calibri" w:hAnsi="Calibri" w:cs="Calibri"/>
          <w:highlight w:val="yellow"/>
          <w:lang w:val="pt-PT"/>
        </w:rPr>
      </w:pPr>
    </w:p>
    <w:tbl>
      <w:tblPr>
        <w:tblStyle w:val="Tabelacomgrade"/>
        <w:tblW w:w="0" w:type="auto"/>
        <w:tblInd w:w="0" w:type="dxa"/>
        <w:tblLook w:val="04A0" w:firstRow="1" w:lastRow="0" w:firstColumn="1" w:lastColumn="0" w:noHBand="0" w:noVBand="1"/>
      </w:tblPr>
      <w:tblGrid>
        <w:gridCol w:w="3351"/>
        <w:gridCol w:w="3352"/>
        <w:gridCol w:w="3352"/>
      </w:tblGrid>
      <w:tr w:rsidR="004F7F20" w:rsidRPr="000336B0" w14:paraId="3EC545BA" w14:textId="77777777" w:rsidTr="004F7F20">
        <w:tc>
          <w:tcPr>
            <w:tcW w:w="3351" w:type="dxa"/>
          </w:tcPr>
          <w:p w14:paraId="7A805B90" w14:textId="6F8B1AB5" w:rsidR="004F7F20" w:rsidRPr="000336B0" w:rsidRDefault="004F7F20" w:rsidP="00AF4F55">
            <w:pPr>
              <w:jc w:val="center"/>
              <w:rPr>
                <w:rFonts w:ascii="Calibri" w:hAnsi="Calibri" w:cs="Calibri"/>
                <w:highlight w:val="yellow"/>
                <w:lang w:val="pt-PT"/>
              </w:rPr>
            </w:pPr>
            <w:r w:rsidRPr="000336B0">
              <w:rPr>
                <w:rFonts w:ascii="Calibri" w:hAnsi="Calibri" w:cs="Calibri"/>
                <w:highlight w:val="yellow"/>
                <w:lang w:val="pt-PT"/>
              </w:rPr>
              <w:t>Item</w:t>
            </w:r>
          </w:p>
        </w:tc>
        <w:tc>
          <w:tcPr>
            <w:tcW w:w="3352" w:type="dxa"/>
          </w:tcPr>
          <w:p w14:paraId="29459F2C" w14:textId="44052992" w:rsidR="004F7F20" w:rsidRPr="000336B0" w:rsidRDefault="004F7F20" w:rsidP="00AF4F55">
            <w:pPr>
              <w:jc w:val="center"/>
              <w:rPr>
                <w:rFonts w:ascii="Calibri" w:hAnsi="Calibri" w:cs="Calibri"/>
                <w:highlight w:val="yellow"/>
                <w:lang w:val="pt-PT"/>
              </w:rPr>
            </w:pPr>
            <w:r w:rsidRPr="000336B0">
              <w:rPr>
                <w:rFonts w:ascii="Calibri" w:hAnsi="Calibri" w:cs="Calibri"/>
                <w:highlight w:val="yellow"/>
                <w:lang w:val="pt-PT"/>
              </w:rPr>
              <w:t>Código</w:t>
            </w:r>
          </w:p>
        </w:tc>
        <w:tc>
          <w:tcPr>
            <w:tcW w:w="3352" w:type="dxa"/>
          </w:tcPr>
          <w:p w14:paraId="6EF81833" w14:textId="3420B089" w:rsidR="004F7F20" w:rsidRPr="000336B0" w:rsidRDefault="00FE6618" w:rsidP="00AF4F55">
            <w:pPr>
              <w:jc w:val="center"/>
              <w:rPr>
                <w:rFonts w:ascii="Calibri" w:hAnsi="Calibri" w:cs="Calibri"/>
                <w:highlight w:val="yellow"/>
                <w:lang w:val="pt-PT"/>
              </w:rPr>
            </w:pPr>
            <w:r w:rsidRPr="000336B0">
              <w:rPr>
                <w:rFonts w:ascii="Calibri" w:hAnsi="Calibri" w:cs="Calibri"/>
                <w:highlight w:val="yellow"/>
                <w:lang w:val="pt-PT"/>
              </w:rPr>
              <w:t>Critério de avaliação das amostras/protótipos</w:t>
            </w:r>
          </w:p>
        </w:tc>
      </w:tr>
      <w:tr w:rsidR="004F7F20" w:rsidRPr="000336B0" w14:paraId="51C1FA29" w14:textId="77777777" w:rsidTr="000336B0">
        <w:trPr>
          <w:trHeight w:val="1968"/>
        </w:trPr>
        <w:tc>
          <w:tcPr>
            <w:tcW w:w="3351" w:type="dxa"/>
          </w:tcPr>
          <w:p w14:paraId="686B0EC0" w14:textId="77777777" w:rsidR="00AF4F55" w:rsidRPr="000336B0" w:rsidRDefault="00AF4F55" w:rsidP="00AF4F55">
            <w:pPr>
              <w:tabs>
                <w:tab w:val="left" w:pos="2295"/>
              </w:tabs>
              <w:jc w:val="center"/>
              <w:rPr>
                <w:rFonts w:ascii="Calibri" w:hAnsi="Calibri" w:cs="Calibri"/>
                <w:highlight w:val="yellow"/>
                <w:lang w:val="pt-PT"/>
              </w:rPr>
            </w:pPr>
          </w:p>
          <w:p w14:paraId="1F376868" w14:textId="77777777" w:rsidR="00AF4F55" w:rsidRPr="000336B0" w:rsidRDefault="00AF4F55" w:rsidP="00AF4F55">
            <w:pPr>
              <w:tabs>
                <w:tab w:val="left" w:pos="2295"/>
              </w:tabs>
              <w:jc w:val="center"/>
              <w:rPr>
                <w:rFonts w:ascii="Calibri" w:hAnsi="Calibri" w:cs="Calibri"/>
                <w:highlight w:val="yellow"/>
                <w:lang w:val="pt-PT"/>
              </w:rPr>
            </w:pPr>
          </w:p>
          <w:p w14:paraId="2DCBB0FD" w14:textId="77777777" w:rsidR="00AF4F55" w:rsidRPr="000336B0" w:rsidRDefault="00AF4F55" w:rsidP="00AF4F55">
            <w:pPr>
              <w:tabs>
                <w:tab w:val="left" w:pos="2295"/>
              </w:tabs>
              <w:jc w:val="center"/>
              <w:rPr>
                <w:rFonts w:ascii="Calibri" w:hAnsi="Calibri" w:cs="Calibri"/>
                <w:highlight w:val="yellow"/>
                <w:lang w:val="pt-PT"/>
              </w:rPr>
            </w:pPr>
          </w:p>
          <w:p w14:paraId="3110CB4F" w14:textId="2BAD2E08" w:rsidR="004F7F20" w:rsidRPr="000336B0" w:rsidRDefault="00FE6618" w:rsidP="00AF4F55">
            <w:pPr>
              <w:tabs>
                <w:tab w:val="left" w:pos="2295"/>
              </w:tabs>
              <w:jc w:val="center"/>
              <w:rPr>
                <w:rFonts w:ascii="Calibri" w:hAnsi="Calibri" w:cs="Calibri"/>
                <w:highlight w:val="yellow"/>
                <w:lang w:val="pt-PT"/>
              </w:rPr>
            </w:pPr>
            <w:r w:rsidRPr="000336B0">
              <w:rPr>
                <w:rFonts w:ascii="Calibri" w:hAnsi="Calibri" w:cs="Calibri"/>
                <w:highlight w:val="yellow"/>
                <w:lang w:val="pt-PT"/>
              </w:rPr>
              <w:t>A critério da Equip</w:t>
            </w:r>
            <w:r w:rsidR="00774737" w:rsidRPr="000336B0">
              <w:rPr>
                <w:rFonts w:ascii="Calibri" w:hAnsi="Calibri" w:cs="Calibri"/>
                <w:highlight w:val="yellow"/>
                <w:lang w:val="pt-PT"/>
              </w:rPr>
              <w:t>e</w:t>
            </w:r>
            <w:r w:rsidRPr="000336B0">
              <w:rPr>
                <w:rFonts w:ascii="Calibri" w:hAnsi="Calibri" w:cs="Calibri"/>
                <w:highlight w:val="yellow"/>
                <w:lang w:val="pt-PT"/>
              </w:rPr>
              <w:t xml:space="preserve"> Técnica</w:t>
            </w:r>
          </w:p>
        </w:tc>
        <w:tc>
          <w:tcPr>
            <w:tcW w:w="3352" w:type="dxa"/>
          </w:tcPr>
          <w:p w14:paraId="6C546E43" w14:textId="77777777" w:rsidR="004F7F20" w:rsidRPr="000336B0" w:rsidRDefault="004F7F20" w:rsidP="00FE6618">
            <w:pPr>
              <w:jc w:val="both"/>
              <w:rPr>
                <w:rFonts w:ascii="Calibri" w:hAnsi="Calibri" w:cs="Calibri"/>
                <w:highlight w:val="yellow"/>
                <w:lang w:val="pt-PT"/>
              </w:rPr>
            </w:pPr>
          </w:p>
        </w:tc>
        <w:tc>
          <w:tcPr>
            <w:tcW w:w="3352" w:type="dxa"/>
          </w:tcPr>
          <w:p w14:paraId="2559AF31" w14:textId="5DC89D44" w:rsidR="00FE6618" w:rsidRPr="000336B0" w:rsidRDefault="00FE6618" w:rsidP="00FE6618">
            <w:pPr>
              <w:jc w:val="both"/>
              <w:rPr>
                <w:rFonts w:ascii="Calibri" w:hAnsi="Calibri" w:cs="Calibri"/>
                <w:highlight w:val="yellow"/>
                <w:lang w:val="pt-PT"/>
              </w:rPr>
            </w:pPr>
            <w:r w:rsidRPr="000336B0">
              <w:rPr>
                <w:rFonts w:ascii="Calibri" w:hAnsi="Calibri" w:cs="Calibri"/>
                <w:highlight w:val="yellow"/>
                <w:lang w:val="pt-PT"/>
              </w:rPr>
              <w:t>Verificadas  as  características  técnicas</w:t>
            </w:r>
            <w:r w:rsidR="00774737" w:rsidRPr="000336B0">
              <w:rPr>
                <w:rFonts w:ascii="Calibri" w:hAnsi="Calibri" w:cs="Calibri"/>
                <w:highlight w:val="yellow"/>
                <w:lang w:val="pt-PT"/>
              </w:rPr>
              <w:t xml:space="preserve"> </w:t>
            </w:r>
            <w:r w:rsidRPr="000336B0">
              <w:rPr>
                <w:rFonts w:ascii="Calibri" w:hAnsi="Calibri" w:cs="Calibri"/>
                <w:highlight w:val="yellow"/>
                <w:lang w:val="pt-PT"/>
              </w:rPr>
              <w:t>e/ou demais  conformidades relativas</w:t>
            </w:r>
            <w:r w:rsidR="00774737" w:rsidRPr="000336B0">
              <w:rPr>
                <w:rFonts w:ascii="Calibri" w:hAnsi="Calibri" w:cs="Calibri"/>
                <w:highlight w:val="yellow"/>
                <w:lang w:val="pt-PT"/>
              </w:rPr>
              <w:t xml:space="preserve"> </w:t>
            </w:r>
            <w:r w:rsidRPr="000336B0">
              <w:rPr>
                <w:rFonts w:ascii="Calibri" w:hAnsi="Calibri" w:cs="Calibri"/>
                <w:highlight w:val="yellow"/>
                <w:lang w:val="pt-PT"/>
              </w:rPr>
              <w:t>à   qualidade  descrita  no Termo de Referência e na especificação do item.</w:t>
            </w:r>
          </w:p>
          <w:p w14:paraId="7E16F500" w14:textId="77777777" w:rsidR="004F7F20" w:rsidRPr="000336B0" w:rsidRDefault="004F7F20" w:rsidP="00FE6618">
            <w:pPr>
              <w:ind w:firstLine="708"/>
              <w:jc w:val="both"/>
              <w:rPr>
                <w:rFonts w:ascii="Calibri" w:hAnsi="Calibri" w:cs="Calibri"/>
                <w:highlight w:val="yellow"/>
                <w:lang w:val="pt-PT"/>
              </w:rPr>
            </w:pPr>
          </w:p>
        </w:tc>
      </w:tr>
    </w:tbl>
    <w:p w14:paraId="39E155F6" w14:textId="77777777" w:rsidR="004F7F20" w:rsidRPr="000336B0" w:rsidRDefault="004F7F20" w:rsidP="004327A7">
      <w:pPr>
        <w:ind w:firstLine="284"/>
        <w:jc w:val="both"/>
        <w:rPr>
          <w:rFonts w:ascii="Calibri" w:hAnsi="Calibri" w:cs="Calibri"/>
          <w:highlight w:val="yellow"/>
          <w:lang w:val="pt-PT"/>
        </w:rPr>
      </w:pPr>
    </w:p>
    <w:p w14:paraId="0784A59D" w14:textId="2C1D53B4" w:rsidR="00FE6618" w:rsidRPr="000336B0" w:rsidRDefault="00FE3454" w:rsidP="004327A7">
      <w:pPr>
        <w:ind w:firstLine="284"/>
        <w:jc w:val="both"/>
        <w:rPr>
          <w:rFonts w:ascii="Calibri" w:hAnsi="Calibri" w:cs="Calibri"/>
          <w:highlight w:val="yellow"/>
          <w:lang w:val="pt-PT"/>
        </w:rPr>
      </w:pPr>
      <w:r w:rsidRPr="000336B0">
        <w:rPr>
          <w:rFonts w:ascii="Calibri" w:hAnsi="Calibri" w:cs="Calibri"/>
          <w:b/>
          <w:highlight w:val="yellow"/>
          <w:lang w:val="pt-PT"/>
        </w:rPr>
        <w:t>6.5</w:t>
      </w:r>
      <w:r w:rsidR="004F7F20" w:rsidRPr="000336B0">
        <w:rPr>
          <w:rFonts w:ascii="Calibri" w:hAnsi="Calibri" w:cs="Calibri"/>
          <w:b/>
          <w:highlight w:val="yellow"/>
          <w:lang w:val="pt-PT"/>
        </w:rPr>
        <w:t>.</w:t>
      </w:r>
      <w:r w:rsidR="00177D2E" w:rsidRPr="000336B0">
        <w:rPr>
          <w:rFonts w:ascii="Calibri" w:hAnsi="Calibri" w:cs="Calibri"/>
          <w:b/>
          <w:highlight w:val="yellow"/>
          <w:lang w:val="pt-PT"/>
        </w:rPr>
        <w:t>6 -</w:t>
      </w:r>
      <w:r w:rsidR="004F7F20" w:rsidRPr="000336B0">
        <w:rPr>
          <w:rFonts w:ascii="Calibri" w:hAnsi="Calibri" w:cs="Calibri"/>
          <w:highlight w:val="yellow"/>
          <w:lang w:val="pt-PT"/>
        </w:rPr>
        <w:t xml:space="preserve">  Serão  recusados  todos  os  itens  em  que  não  atenderem  as  especificações  técnicas solicitadas ou que apresentarem não conformidade com a qualidade desejada. As amostras entregues para análise deverão ser identificadas com os seguintes dados: Nome da empresa, CNPJ, Nome e telefone do representante legal, Número do processo licitatório, Número do item. As amostras serão válidas somente para esta Licitação.</w:t>
      </w:r>
    </w:p>
    <w:p w14:paraId="46EA9D20" w14:textId="2D568FA4" w:rsidR="00FE6618" w:rsidRPr="000336B0" w:rsidRDefault="00FE3454" w:rsidP="00177D2E">
      <w:pPr>
        <w:ind w:firstLine="284"/>
        <w:jc w:val="both"/>
        <w:rPr>
          <w:rFonts w:ascii="Calibri" w:hAnsi="Calibri" w:cs="Calibri"/>
          <w:highlight w:val="yellow"/>
          <w:lang w:val="pt-PT"/>
        </w:rPr>
      </w:pPr>
      <w:r w:rsidRPr="000336B0">
        <w:rPr>
          <w:rFonts w:ascii="Calibri" w:hAnsi="Calibri" w:cs="Calibri"/>
          <w:b/>
          <w:highlight w:val="yellow"/>
          <w:lang w:val="pt-PT"/>
        </w:rPr>
        <w:t>6.5.</w:t>
      </w:r>
      <w:r w:rsidR="00177D2E" w:rsidRPr="000336B0">
        <w:rPr>
          <w:rFonts w:ascii="Calibri" w:hAnsi="Calibri" w:cs="Calibri"/>
          <w:b/>
          <w:highlight w:val="yellow"/>
          <w:lang w:val="pt-PT"/>
        </w:rPr>
        <w:t xml:space="preserve">7 - </w:t>
      </w:r>
      <w:r w:rsidR="004F7F20" w:rsidRPr="000336B0">
        <w:rPr>
          <w:rFonts w:ascii="Calibri" w:hAnsi="Calibri" w:cs="Calibri"/>
          <w:highlight w:val="yellow"/>
          <w:lang w:val="pt-PT"/>
        </w:rPr>
        <w:t>A solicitação será formalizada via “CHAT”, devendo a empresa entregar no prazo estipulado acima,  sob  pena  de  desclassificação  do  lote,  a  contar  da  sessão  que  definiu  a  empresa  melhor classificada. Caso a empresa não apresente a amostra, além da desclassificação sofrerá as devidas penalizações por não manter a sua proposta no Pregão.</w:t>
      </w:r>
    </w:p>
    <w:p w14:paraId="16351C21" w14:textId="1EEDCEB4" w:rsidR="00FE6618" w:rsidRPr="000336B0" w:rsidRDefault="00FE3454" w:rsidP="004327A7">
      <w:pPr>
        <w:ind w:firstLine="284"/>
        <w:jc w:val="both"/>
        <w:rPr>
          <w:rFonts w:ascii="Calibri" w:hAnsi="Calibri" w:cs="Calibri"/>
          <w:highlight w:val="yellow"/>
          <w:lang w:val="pt-PT"/>
        </w:rPr>
      </w:pPr>
      <w:r w:rsidRPr="000336B0">
        <w:rPr>
          <w:rFonts w:ascii="Calibri" w:hAnsi="Calibri" w:cs="Calibri"/>
          <w:b/>
          <w:highlight w:val="yellow"/>
          <w:lang w:val="pt-PT"/>
        </w:rPr>
        <w:t>6.5.</w:t>
      </w:r>
      <w:r w:rsidR="00177D2E" w:rsidRPr="000336B0">
        <w:rPr>
          <w:rFonts w:ascii="Calibri" w:hAnsi="Calibri" w:cs="Calibri"/>
          <w:b/>
          <w:highlight w:val="yellow"/>
          <w:lang w:val="pt-PT"/>
        </w:rPr>
        <w:t xml:space="preserve">8 - </w:t>
      </w:r>
      <w:r w:rsidR="004F7F20" w:rsidRPr="000336B0">
        <w:rPr>
          <w:rFonts w:ascii="Calibri" w:hAnsi="Calibri" w:cs="Calibri"/>
          <w:highlight w:val="yellow"/>
          <w:lang w:val="pt-PT"/>
        </w:rPr>
        <w:t>As  amostras  poderão  sofrer  danos  devido  aos  testes  que  serão  realizados,  portanto,  não poderão ser computadas no quantitativo a ser entregue. As amostras ficarão disponíveis para serem retiradas posteriormente a homologação do Pregão.</w:t>
      </w:r>
    </w:p>
    <w:p w14:paraId="6EC3D32C" w14:textId="3FB9B09E" w:rsidR="00296A54" w:rsidRPr="000336B0" w:rsidRDefault="00FE3454" w:rsidP="004327A7">
      <w:pPr>
        <w:ind w:firstLine="284"/>
        <w:jc w:val="both"/>
        <w:rPr>
          <w:rFonts w:ascii="Calibri" w:hAnsi="Calibri" w:cs="Calibri"/>
          <w:highlight w:val="yellow"/>
          <w:lang w:val="pt-PT"/>
        </w:rPr>
      </w:pPr>
      <w:r w:rsidRPr="000336B0">
        <w:rPr>
          <w:rFonts w:ascii="Calibri" w:hAnsi="Calibri" w:cs="Calibri"/>
          <w:b/>
          <w:highlight w:val="yellow"/>
          <w:lang w:val="pt-PT"/>
        </w:rPr>
        <w:lastRenderedPageBreak/>
        <w:t>6.5.</w:t>
      </w:r>
      <w:r w:rsidR="00177D2E" w:rsidRPr="000336B0">
        <w:rPr>
          <w:rFonts w:ascii="Calibri" w:hAnsi="Calibri" w:cs="Calibri"/>
          <w:b/>
          <w:highlight w:val="yellow"/>
          <w:lang w:val="pt-PT"/>
        </w:rPr>
        <w:t xml:space="preserve">9 - </w:t>
      </w:r>
      <w:r w:rsidR="004F7F20" w:rsidRPr="000336B0">
        <w:rPr>
          <w:rFonts w:ascii="Calibri" w:hAnsi="Calibri" w:cs="Calibri"/>
          <w:highlight w:val="yellow"/>
          <w:lang w:val="pt-PT"/>
        </w:rPr>
        <w:t>A  não  apresentação  da(s)  amostra(s)  ou  se  a  amostra(s)  solicitada  não  corresponder  às especificações do edital, o pregoeiro fará a desclassificação de todo o lote da empresa vencedora dos lances, justificando em análise e parecer técnico.</w:t>
      </w:r>
    </w:p>
    <w:p w14:paraId="0DE11B61" w14:textId="4EACB170" w:rsidR="004F7F20" w:rsidRDefault="00296A54" w:rsidP="004327A7">
      <w:pPr>
        <w:ind w:firstLine="284"/>
        <w:jc w:val="both"/>
        <w:rPr>
          <w:rFonts w:ascii="Calibri" w:hAnsi="Calibri" w:cs="Calibri"/>
          <w:lang w:val="pt-PT"/>
        </w:rPr>
      </w:pPr>
      <w:r w:rsidRPr="000336B0">
        <w:rPr>
          <w:rFonts w:ascii="Calibri" w:hAnsi="Calibri" w:cs="Calibri"/>
          <w:b/>
          <w:highlight w:val="yellow"/>
          <w:lang w:val="pt-PT"/>
        </w:rPr>
        <w:t>6.5.</w:t>
      </w:r>
      <w:r w:rsidR="004F7F20" w:rsidRPr="000336B0">
        <w:rPr>
          <w:rFonts w:ascii="Calibri" w:hAnsi="Calibri" w:cs="Calibri"/>
          <w:b/>
          <w:highlight w:val="yellow"/>
          <w:lang w:val="pt-PT"/>
        </w:rPr>
        <w:t>5.</w:t>
      </w:r>
      <w:r w:rsidR="004F7F20" w:rsidRPr="000336B0">
        <w:rPr>
          <w:rFonts w:ascii="Calibri" w:hAnsi="Calibri" w:cs="Calibri"/>
          <w:highlight w:val="yellow"/>
          <w:lang w:val="pt-PT"/>
        </w:rPr>
        <w:t xml:space="preserve">  Na  hipótese  do  item  anterior,  o  pregoeiro  convocará  a  empresa  seguinte  na  ordem  de classificação das propostas dos lances a apresentar as amostras e assim por diante</w:t>
      </w:r>
      <w:r w:rsidRPr="000336B0">
        <w:rPr>
          <w:rFonts w:ascii="Calibri" w:hAnsi="Calibri" w:cs="Calibri"/>
          <w:highlight w:val="yellow"/>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5" w:name="_Hlk66878051"/>
      <w:r w:rsidRPr="00344B7E">
        <w:rPr>
          <w:rFonts w:ascii="Calibri" w:hAnsi="Calibri" w:cs="Calibri"/>
          <w:b/>
          <w:bCs/>
        </w:rPr>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sidRPr="002800F3">
        <w:rPr>
          <w:rFonts w:ascii="Calibri" w:hAnsi="Calibri" w:cs="Calibri"/>
        </w:rPr>
        <w:t>1</w:t>
      </w:r>
      <w:r w:rsidRPr="002800F3">
        <w:rPr>
          <w:rFonts w:ascii="Calibri" w:hAnsi="Calibri" w:cs="Calibri"/>
        </w:rPr>
        <w:t>%</w:t>
      </w:r>
      <w:r>
        <w:rPr>
          <w:rFonts w:ascii="Calibri" w:hAnsi="Calibri" w:cs="Calibri"/>
        </w:rPr>
        <w:t xml:space="preserve"> sobre o valor unitário do item/lote em disputa</w:t>
      </w:r>
      <w:r w:rsidRPr="00344B7E">
        <w:rPr>
          <w:rFonts w:ascii="Calibri" w:hAnsi="Calibri" w:cs="Calibri"/>
        </w:rPr>
        <w:t>.</w:t>
      </w:r>
    </w:p>
    <w:p w14:paraId="7A933E1E" w14:textId="0544D0E6"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e-Lic</w:t>
      </w:r>
      <w:r w:rsidRPr="003F7837">
        <w:rPr>
          <w:rFonts w:ascii="Calibri" w:hAnsi="Calibri" w:cs="Calibri"/>
        </w:rPr>
        <w:t>, para valores em reais.</w:t>
      </w:r>
    </w:p>
    <w:p w14:paraId="3C0EB124" w14:textId="77777777" w:rsidR="00377C5E" w:rsidRDefault="00377C5E" w:rsidP="00FE4B45">
      <w:pPr>
        <w:tabs>
          <w:tab w:val="left" w:pos="2552"/>
        </w:tabs>
        <w:ind w:firstLine="142"/>
        <w:jc w:val="both"/>
        <w:rPr>
          <w:rFonts w:ascii="Calibri" w:hAnsi="Calibri" w:cs="Calibri"/>
        </w:rPr>
      </w:pPr>
    </w:p>
    <w:p w14:paraId="13CBC911" w14:textId="0861397B"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 xml:space="preserve">7.6.2 - </w:t>
      </w:r>
      <w:r w:rsidRPr="002800F3">
        <w:rPr>
          <w:rFonts w:ascii="Calibri" w:hAnsi="Calibri" w:cs="Calibri"/>
          <w:b/>
          <w:bCs/>
          <w:u w:val="single"/>
        </w:rPr>
        <w:t>O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2C5038">
            <w:rPr>
              <w:rFonts w:asciiTheme="minorHAnsi" w:hAnsiTheme="minorHAnsi" w:cstheme="minorHAnsi"/>
              <w:b/>
              <w:bCs/>
              <w:u w:val="single"/>
            </w:rPr>
            <w:t>Aberto</w:t>
          </w:r>
        </w:sdtContent>
      </w:sdt>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lastRenderedPageBreak/>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lastRenderedPageBreak/>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habilitatórias,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e-Lic</w:t>
      </w:r>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ME/EPP’s</w:t>
      </w:r>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lastRenderedPageBreak/>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improbidade_adm/consultar_requerido.php).</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Pr="000336B0"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highlight w:val="yellow"/>
        </w:rPr>
      </w:pPr>
      <w:r w:rsidRPr="000336B0">
        <w:rPr>
          <w:rFonts w:ascii="Calibri" w:hAnsi="Calibri" w:cs="Calibri"/>
          <w:b/>
          <w:bCs/>
          <w:highlight w:val="yellow"/>
        </w:rPr>
        <w:t>8.</w:t>
      </w:r>
      <w:r w:rsidR="00CA748C" w:rsidRPr="000336B0">
        <w:rPr>
          <w:rFonts w:ascii="Calibri" w:hAnsi="Calibri" w:cs="Calibri"/>
          <w:b/>
          <w:bCs/>
          <w:highlight w:val="yellow"/>
        </w:rPr>
        <w:t>8</w:t>
      </w:r>
      <w:r w:rsidRPr="000336B0">
        <w:rPr>
          <w:rFonts w:ascii="Calibri" w:hAnsi="Calibri" w:cs="Calibri"/>
          <w:b/>
          <w:bCs/>
          <w:highlight w:val="yellow"/>
        </w:rPr>
        <w:t xml:space="preserve"> – QUALIFICAÇÃO TÉCNICA</w:t>
      </w:r>
    </w:p>
    <w:p w14:paraId="03D250F8" w14:textId="2AE5E6A6" w:rsidR="00377C5E" w:rsidRPr="000336B0" w:rsidRDefault="00A069F7">
      <w:pPr>
        <w:tabs>
          <w:tab w:val="left" w:pos="2552"/>
        </w:tabs>
        <w:jc w:val="both"/>
        <w:rPr>
          <w:rFonts w:ascii="Calibri" w:hAnsi="Calibri" w:cs="Calibri"/>
          <w:bCs/>
          <w:szCs w:val="20"/>
          <w:highlight w:val="yellow"/>
        </w:rPr>
      </w:pPr>
      <w:r w:rsidRPr="000336B0">
        <w:rPr>
          <w:rFonts w:ascii="Calibri" w:hAnsi="Calibri" w:cs="Calibri"/>
          <w:b/>
          <w:bCs/>
          <w:szCs w:val="20"/>
          <w:highlight w:val="yellow"/>
        </w:rPr>
        <w:t>8.8.1 -</w:t>
      </w:r>
      <w:r w:rsidRPr="000336B0">
        <w:rPr>
          <w:rFonts w:ascii="Calibri" w:hAnsi="Calibri" w:cs="Calibri"/>
          <w:bCs/>
          <w:szCs w:val="20"/>
          <w:highlight w:val="yellow"/>
        </w:rPr>
        <w:t xml:space="preserve"> </w:t>
      </w:r>
      <w:r w:rsidR="00377C5E" w:rsidRPr="000336B0">
        <w:rPr>
          <w:rFonts w:ascii="Calibri" w:hAnsi="Calibri" w:cs="Calibri"/>
          <w:bCs/>
          <w:szCs w:val="20"/>
          <w:highlight w:val="yellow"/>
        </w:rPr>
        <w:t>Para fins de habilitação, deverá o licitante comprovar os seguintes requisitos, além do Cadastro de fornecedor:</w:t>
      </w:r>
    </w:p>
    <w:p w14:paraId="17E5ECA2" w14:textId="4D41BFB0" w:rsidR="00377C5E" w:rsidRPr="000336B0" w:rsidRDefault="00377C5E">
      <w:pPr>
        <w:tabs>
          <w:tab w:val="left" w:pos="2552"/>
        </w:tabs>
        <w:jc w:val="both"/>
        <w:rPr>
          <w:rFonts w:ascii="Calibri" w:hAnsi="Calibri" w:cs="Calibri"/>
          <w:bCs/>
          <w:szCs w:val="20"/>
          <w:highlight w:val="yellow"/>
        </w:rPr>
      </w:pPr>
      <w:r w:rsidRPr="000336B0">
        <w:rPr>
          <w:rFonts w:ascii="Calibri" w:hAnsi="Calibri" w:cs="Calibri"/>
          <w:b/>
          <w:bCs/>
          <w:szCs w:val="20"/>
          <w:highlight w:val="yellow"/>
        </w:rPr>
        <w:t>8.8.1</w:t>
      </w:r>
      <w:r w:rsidR="00C41505" w:rsidRPr="000336B0">
        <w:rPr>
          <w:rFonts w:ascii="Calibri" w:hAnsi="Calibri" w:cs="Calibri"/>
          <w:b/>
          <w:bCs/>
          <w:szCs w:val="20"/>
          <w:highlight w:val="yellow"/>
        </w:rPr>
        <w:t xml:space="preserve">.1 - </w:t>
      </w:r>
      <w:r w:rsidRPr="000336B0">
        <w:rPr>
          <w:rFonts w:ascii="Calibri" w:hAnsi="Calibri" w:cs="Calibri"/>
          <w:bCs/>
          <w:szCs w:val="20"/>
          <w:highlight w:val="yellow"/>
        </w:rPr>
        <w:t>O licitante deverá disponibilizar unicamente no sistema de licitações, quando requisitado, juntamente com sua proposta e demais documentações de habilitação, os seguintes documentos de qualificação técnica, definido nesta licitação:</w:t>
      </w:r>
    </w:p>
    <w:p w14:paraId="535378C0" w14:textId="6B4D5A40" w:rsidR="00377C5E" w:rsidRPr="000336B0" w:rsidRDefault="00377C5E">
      <w:pPr>
        <w:tabs>
          <w:tab w:val="left" w:pos="2552"/>
        </w:tabs>
        <w:jc w:val="both"/>
        <w:rPr>
          <w:rFonts w:ascii="Calibri" w:hAnsi="Calibri" w:cs="Calibri"/>
          <w:bCs/>
          <w:szCs w:val="20"/>
          <w:highlight w:val="yellow"/>
        </w:rPr>
      </w:pPr>
      <w:r w:rsidRPr="000336B0">
        <w:rPr>
          <w:rFonts w:ascii="Calibri" w:hAnsi="Calibri" w:cs="Calibri"/>
          <w:b/>
          <w:bCs/>
          <w:szCs w:val="20"/>
          <w:highlight w:val="yellow"/>
        </w:rPr>
        <w:t>8.8.1.</w:t>
      </w:r>
      <w:r w:rsidR="007B5FEC" w:rsidRPr="000336B0">
        <w:rPr>
          <w:rFonts w:ascii="Calibri" w:hAnsi="Calibri" w:cs="Calibri"/>
          <w:b/>
          <w:bCs/>
          <w:szCs w:val="20"/>
          <w:highlight w:val="yellow"/>
        </w:rPr>
        <w:t>1.1</w:t>
      </w:r>
      <w:r w:rsidR="00C41505" w:rsidRPr="000336B0">
        <w:rPr>
          <w:rFonts w:ascii="Calibri" w:hAnsi="Calibri" w:cs="Calibri"/>
          <w:b/>
          <w:bCs/>
          <w:szCs w:val="20"/>
          <w:highlight w:val="yellow"/>
        </w:rPr>
        <w:t xml:space="preserve"> - </w:t>
      </w:r>
      <w:r w:rsidRPr="000336B0">
        <w:rPr>
          <w:rFonts w:ascii="Calibri" w:hAnsi="Calibri" w:cs="Calibri"/>
          <w:bCs/>
          <w:szCs w:val="20"/>
          <w:highlight w:val="yellow"/>
        </w:rPr>
        <w:t>Para os Itens 05, 08, 18 e 19, deverá apresentar no mínimo 1 (um) atestado de capacidade técnica em nome do licitante, emitido por pessoa jurídica de direito público ou privado, diferente da licitante, que comprove a experiência na execução do objeto desta licitação. Neste atestado, deve estar quantificado 50%, para cada item (05, 08, 18 e 19);</w:t>
      </w:r>
    </w:p>
    <w:p w14:paraId="29DD04FF" w14:textId="5D606248" w:rsidR="00377C5E" w:rsidRPr="000336B0" w:rsidRDefault="00377C5E">
      <w:pPr>
        <w:tabs>
          <w:tab w:val="left" w:pos="2552"/>
        </w:tabs>
        <w:jc w:val="both"/>
        <w:rPr>
          <w:rFonts w:ascii="Calibri" w:hAnsi="Calibri" w:cs="Calibri"/>
          <w:bCs/>
          <w:szCs w:val="20"/>
          <w:highlight w:val="yellow"/>
        </w:rPr>
      </w:pPr>
      <w:r w:rsidRPr="000336B0">
        <w:rPr>
          <w:rFonts w:ascii="Calibri" w:hAnsi="Calibri" w:cs="Calibri"/>
          <w:b/>
          <w:bCs/>
          <w:szCs w:val="20"/>
          <w:highlight w:val="yellow"/>
        </w:rPr>
        <w:t>8.8.1.</w:t>
      </w:r>
      <w:r w:rsidR="007B5FEC" w:rsidRPr="000336B0">
        <w:rPr>
          <w:rFonts w:ascii="Calibri" w:hAnsi="Calibri" w:cs="Calibri"/>
          <w:b/>
          <w:bCs/>
          <w:szCs w:val="20"/>
          <w:highlight w:val="yellow"/>
        </w:rPr>
        <w:t>1.2</w:t>
      </w:r>
      <w:r w:rsidR="00C41505" w:rsidRPr="000336B0">
        <w:rPr>
          <w:rFonts w:ascii="Calibri" w:hAnsi="Calibri" w:cs="Calibri"/>
          <w:b/>
          <w:bCs/>
          <w:szCs w:val="20"/>
          <w:highlight w:val="yellow"/>
        </w:rPr>
        <w:t xml:space="preserve"> - </w:t>
      </w:r>
      <w:r w:rsidRPr="000336B0">
        <w:rPr>
          <w:rFonts w:ascii="Calibri" w:hAnsi="Calibri" w:cs="Calibri"/>
          <w:bCs/>
          <w:szCs w:val="20"/>
          <w:highlight w:val="yellow"/>
        </w:rPr>
        <w:t xml:space="preserve">Pertinente  aos  Itens  08  e  </w:t>
      </w:r>
      <w:r w:rsidR="00C0271E">
        <w:rPr>
          <w:rFonts w:ascii="Calibri" w:hAnsi="Calibri" w:cs="Calibri"/>
          <w:bCs/>
          <w:szCs w:val="20"/>
          <w:highlight w:val="yellow"/>
        </w:rPr>
        <w:t>09</w:t>
      </w:r>
      <w:r w:rsidRPr="000336B0">
        <w:rPr>
          <w:rFonts w:ascii="Calibri" w:hAnsi="Calibri" w:cs="Calibri"/>
          <w:bCs/>
          <w:szCs w:val="20"/>
          <w:highlight w:val="yellow"/>
        </w:rPr>
        <w:t>,  face  ao  escopo  de  fornecimento  de  serviços  requerido,  deverá apresentar declaração de que, na assinatura do contrato, caso venha a ser o vencedor desta licitação, irá comprovar possuir a classificação Silver ou superior de parceiros IBM, e que irá comprovar possuir em  sua  equipe  técnica  profissional  que  será  alocado  para  as  atividades  de  instalação  físicas  e/ou lógicas,  com  uma  das  seguintes  certificações  de  nível  técnico  profissional/especialista  nominal  ao próprio, de qualquer versão/revisão:</w:t>
      </w:r>
    </w:p>
    <w:p w14:paraId="7FB8C41C" w14:textId="24188374" w:rsidR="001112EA" w:rsidRPr="00377C5E" w:rsidRDefault="00377C5E">
      <w:pPr>
        <w:tabs>
          <w:tab w:val="left" w:pos="2552"/>
        </w:tabs>
        <w:jc w:val="both"/>
        <w:rPr>
          <w:rFonts w:ascii="Calibri" w:hAnsi="Calibri" w:cs="Calibri"/>
          <w:bCs/>
          <w:szCs w:val="20"/>
        </w:rPr>
      </w:pPr>
      <w:r w:rsidRPr="000336B0">
        <w:rPr>
          <w:rFonts w:ascii="Calibri" w:hAnsi="Calibri" w:cs="Calibri"/>
          <w:b/>
          <w:bCs/>
          <w:szCs w:val="20"/>
          <w:highlight w:val="yellow"/>
        </w:rPr>
        <w:t>8.8.1.</w:t>
      </w:r>
      <w:r w:rsidR="007B5FEC" w:rsidRPr="000336B0">
        <w:rPr>
          <w:rFonts w:ascii="Calibri" w:hAnsi="Calibri" w:cs="Calibri"/>
          <w:b/>
          <w:bCs/>
          <w:szCs w:val="20"/>
          <w:highlight w:val="yellow"/>
        </w:rPr>
        <w:t>1.2.1</w:t>
      </w:r>
      <w:r w:rsidRPr="000336B0">
        <w:rPr>
          <w:rFonts w:ascii="Calibri" w:hAnsi="Calibri" w:cs="Calibri"/>
          <w:bCs/>
          <w:szCs w:val="20"/>
          <w:highlight w:val="yellow"/>
        </w:rPr>
        <w:t xml:space="preserve"> </w:t>
      </w:r>
      <w:r w:rsidR="00C0271E">
        <w:rPr>
          <w:rFonts w:ascii="Calibri" w:hAnsi="Calibri" w:cs="Calibri"/>
          <w:bCs/>
          <w:szCs w:val="20"/>
          <w:highlight w:val="yellow"/>
        </w:rPr>
        <w:t xml:space="preserve">- </w:t>
      </w:r>
      <w:r w:rsidRPr="000336B0">
        <w:rPr>
          <w:rFonts w:ascii="Calibri" w:hAnsi="Calibri" w:cs="Calibri"/>
          <w:bCs/>
          <w:szCs w:val="20"/>
          <w:highlight w:val="yellow"/>
        </w:rPr>
        <w:t>No mínimo, 1 (um) profissional com certificação IBM Certified Solution Architect - Spectrum Storage, ou IBM Certified Advanced Deployment Professional - Spectrum Storage</w:t>
      </w:r>
      <w:r w:rsidR="002921F9" w:rsidRPr="000336B0">
        <w:rPr>
          <w:rFonts w:ascii="Calibri" w:hAnsi="Calibri" w:cs="Calibri"/>
          <w:bCs/>
          <w:szCs w:val="20"/>
          <w:highlight w:val="yellow"/>
        </w:rPr>
        <w:t>.</w:t>
      </w:r>
    </w:p>
    <w:p w14:paraId="1073EF17" w14:textId="77777777" w:rsidR="00377C5E" w:rsidRDefault="00377C5E">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41FB4B0F"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2800F3">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A42EE9" w:rsidRPr="002800F3">
            <w:rPr>
              <w:rFonts w:asciiTheme="minorHAnsi" w:hAnsiTheme="minorHAnsi" w:cstheme="minorHAnsi"/>
              <w:b/>
            </w:rPr>
            <w:t>por lote</w:t>
          </w:r>
        </w:sdtContent>
      </w:sdt>
      <w:r w:rsidR="00D84E0F" w:rsidRPr="002800F3">
        <w:rPr>
          <w:rFonts w:asciiTheme="minorHAnsi" w:hAnsiTheme="minorHAnsi" w:cstheme="minorHAnsi"/>
          <w:b/>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lastRenderedPageBreak/>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por meio do sistema SGPe</w:t>
      </w:r>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SGPe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lastRenderedPageBreak/>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2800F3">
        <w:rPr>
          <w:rFonts w:ascii="Calibri" w:hAnsi="Calibri"/>
          <w:bCs/>
        </w:rPr>
        <w:t>Índice Nacional de Preços ao Consumidor Amplo - IPCA,</w:t>
      </w:r>
      <w:r w:rsidRPr="009F01F0">
        <w:rPr>
          <w:rFonts w:ascii="Calibri" w:hAnsi="Calibri"/>
          <w:bCs/>
        </w:rPr>
        <w:t xml:space="preserve">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Os reajustes a que o contratado fizer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lastRenderedPageBreak/>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r w:rsidR="003B3B12">
        <w:rPr>
          <w:rFonts w:ascii="Calibri" w:hAnsi="Calibri" w:cs="Calibri"/>
        </w:rPr>
        <w:t>L</w:t>
      </w:r>
      <w:r>
        <w:rPr>
          <w:rFonts w:ascii="Calibri" w:hAnsi="Calibri" w:cs="Calibri"/>
        </w:rPr>
        <w:t>ic,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lastRenderedPageBreak/>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4D66B7D5"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2800F3">
        <w:rPr>
          <w:rFonts w:ascii="Calibri" w:hAnsi="Calibri" w:cs="Calibri"/>
          <w:b/>
          <w:bCs/>
        </w:rPr>
        <w:t xml:space="preserve">UDESC </w:t>
      </w:r>
      <w:r w:rsidR="00A42EE9" w:rsidRPr="002800F3">
        <w:rPr>
          <w:rFonts w:ascii="Calibri" w:hAnsi="Calibri" w:cs="Calibri"/>
          <w:b/>
          <w:bCs/>
        </w:rPr>
        <w:t>36194</w:t>
      </w:r>
      <w:r w:rsidR="008D28D0" w:rsidRPr="002800F3">
        <w:rPr>
          <w:rFonts w:ascii="Calibri" w:hAnsi="Calibri" w:cs="Calibri"/>
          <w:b/>
          <w:bCs/>
        </w:rPr>
        <w:t>/202</w:t>
      </w:r>
      <w:r w:rsidR="00170C9D" w:rsidRPr="002800F3">
        <w:rPr>
          <w:rFonts w:ascii="Calibri" w:hAnsi="Calibri" w:cs="Calibri"/>
          <w:b/>
          <w:bCs/>
        </w:rPr>
        <w:t>4</w:t>
      </w:r>
      <w:r w:rsidR="008D28D0" w:rsidRPr="002800F3">
        <w:rPr>
          <w:rFonts w:ascii="Calibri" w:hAnsi="Calibri" w:cs="Calibri"/>
          <w:b/>
          <w:bCs/>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14D9C3FB" w:rsidR="003206AA" w:rsidRPr="00D84E0F" w:rsidRDefault="00775F6B"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0564B5" w:rsidRPr="002800F3">
            <w:rPr>
              <w:rFonts w:asciiTheme="minorHAnsi" w:hAnsiTheme="minorHAnsi" w:cstheme="minorHAnsi"/>
              <w:b/>
            </w:rPr>
            <w:t>Florianópolis/SC</w:t>
          </w:r>
        </w:sdtContent>
      </w:sdt>
      <w:r w:rsidR="006F0DFF" w:rsidRPr="002800F3">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4-10-08T00:00:00Z">
            <w:dateFormat w:val="d' de 'MMMM' de 'yyyy"/>
            <w:lid w:val="pt-BR"/>
            <w:storeMappedDataAs w:val="dateTime"/>
            <w:calendar w:val="gregorian"/>
          </w:date>
        </w:sdtPr>
        <w:sdtEndPr/>
        <w:sdtContent>
          <w:r w:rsidR="00C0271E">
            <w:rPr>
              <w:rFonts w:asciiTheme="minorHAnsi" w:hAnsiTheme="minorHAnsi" w:cstheme="minorHAnsi"/>
              <w:b/>
            </w:rPr>
            <w:t>8 de outubro de 2024</w:t>
          </w:r>
        </w:sdtContent>
      </w:sdt>
      <w:r w:rsidR="00D84E0F" w:rsidRPr="002800F3">
        <w:rPr>
          <w:rFonts w:asciiTheme="minorHAnsi" w:hAnsiTheme="minorHAnsi" w:cstheme="minorHAnsi"/>
          <w:b/>
        </w:rPr>
        <w:t>.</w:t>
      </w:r>
    </w:p>
    <w:p w14:paraId="73A0EB1D" w14:textId="0140372D" w:rsidR="003206AA" w:rsidRDefault="003206AA" w:rsidP="003206AA">
      <w:pPr>
        <w:jc w:val="center"/>
        <w:rPr>
          <w:rFonts w:ascii="Calibri" w:hAnsi="Calibri" w:cs="Calibri"/>
          <w:b/>
          <w:szCs w:val="18"/>
        </w:rPr>
      </w:pPr>
    </w:p>
    <w:p w14:paraId="179160CD" w14:textId="77777777" w:rsidR="00C0271E" w:rsidRPr="00F17523" w:rsidRDefault="00C0271E"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469DC30E"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0564B5" w:rsidRPr="002800F3">
        <w:rPr>
          <w:rFonts w:ascii="Calibri" w:hAnsi="Calibri" w:cs="Calibri"/>
          <w:b/>
        </w:rPr>
        <w:t>1421</w:t>
      </w:r>
      <w:r w:rsidR="00F2392A" w:rsidRPr="002800F3">
        <w:rPr>
          <w:rFonts w:ascii="Calibri" w:hAnsi="Calibri" w:cs="Calibri"/>
          <w:b/>
        </w:rPr>
        <w:t>/20</w:t>
      </w:r>
      <w:r w:rsidR="00095A81" w:rsidRPr="002800F3">
        <w:rPr>
          <w:rFonts w:ascii="Calibri" w:hAnsi="Calibri" w:cs="Calibri"/>
          <w:b/>
        </w:rPr>
        <w:t>2</w:t>
      </w:r>
      <w:r w:rsidR="00170C9D" w:rsidRPr="002800F3">
        <w:rPr>
          <w:rFonts w:ascii="Calibri" w:hAnsi="Calibri" w:cs="Calibri"/>
          <w:b/>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2446B84F" w:rsidR="00082D65" w:rsidRDefault="00082D65" w:rsidP="00082D65">
      <w:pPr>
        <w:jc w:val="center"/>
        <w:rPr>
          <w:rFonts w:ascii="Calibri" w:hAnsi="Calibri" w:cs="Calibri"/>
          <w:b/>
        </w:rPr>
      </w:pPr>
      <w:r w:rsidRPr="00A36C4C">
        <w:rPr>
          <w:rFonts w:ascii="Calibri" w:hAnsi="Calibri" w:cs="Calibri"/>
          <w:b/>
        </w:rPr>
        <w:t xml:space="preserve">PREGÃO ELETRÔNICO Nº </w:t>
      </w:r>
      <w:r w:rsidR="000564B5" w:rsidRPr="002800F3">
        <w:rPr>
          <w:rFonts w:ascii="Calibri" w:hAnsi="Calibri" w:cs="Calibri"/>
          <w:b/>
        </w:rPr>
        <w:t>1421</w:t>
      </w:r>
      <w:r w:rsidR="00F2392A" w:rsidRPr="002800F3">
        <w:rPr>
          <w:rFonts w:ascii="Calibri" w:hAnsi="Calibri" w:cs="Calibri"/>
          <w:b/>
        </w:rPr>
        <w:t>/20</w:t>
      </w:r>
      <w:r w:rsidR="00095A81" w:rsidRPr="002800F3">
        <w:rPr>
          <w:rFonts w:ascii="Calibri" w:hAnsi="Calibri" w:cs="Calibri"/>
          <w:b/>
        </w:rPr>
        <w:t>2</w:t>
      </w:r>
      <w:r w:rsidR="00170C9D" w:rsidRPr="002800F3">
        <w:rPr>
          <w:rFonts w:ascii="Calibri" w:hAnsi="Calibri" w:cs="Calibri"/>
          <w:b/>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42BCA4DF"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w:t>
      </w:r>
      <w:r w:rsidRPr="002800F3">
        <w:rPr>
          <w:rFonts w:ascii="Calibri" w:hAnsi="Calibri"/>
          <w:sz w:val="24"/>
          <w14:shadow w14:blurRad="0" w14:dist="0" w14:dir="0" w14:sx="0" w14:sy="0" w14:kx="0" w14:ky="0" w14:algn="none">
            <w14:srgbClr w14:val="000000"/>
          </w14:shadow>
        </w:rPr>
        <w:t xml:space="preserve">nº </w:t>
      </w:r>
      <w:r w:rsidR="000564B5" w:rsidRPr="002800F3">
        <w:rPr>
          <w:rFonts w:ascii="Calibri" w:hAnsi="Calibri"/>
          <w:sz w:val="24"/>
          <w14:shadow w14:blurRad="0" w14:dist="0" w14:dir="0" w14:sx="0" w14:sy="0" w14:kx="0" w14:ky="0" w14:algn="none">
            <w14:srgbClr w14:val="000000"/>
          </w14:shadow>
        </w:rPr>
        <w:t>1421</w:t>
      </w:r>
      <w:r w:rsidRPr="002800F3">
        <w:rPr>
          <w:rFonts w:ascii="Calibri" w:hAnsi="Calibri"/>
          <w:sz w:val="24"/>
          <w14:shadow w14:blurRad="0" w14:dist="0" w14:dir="0" w14:sx="0" w14:sy="0" w14:kx="0" w14:ky="0" w14:algn="none">
            <w14:srgbClr w14:val="000000"/>
          </w14:shadow>
        </w:rPr>
        <w:t>/202</w:t>
      </w:r>
      <w:r w:rsidR="00170C9D" w:rsidRPr="002800F3">
        <w:rPr>
          <w:rFonts w:ascii="Calibri" w:hAnsi="Calibri"/>
          <w:sz w:val="24"/>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471326C3" w:rsidR="00746E60" w:rsidRPr="005711D8" w:rsidRDefault="00746E60" w:rsidP="00746E60">
      <w:pPr>
        <w:pStyle w:val="Ttulo"/>
        <w:rPr>
          <w:rFonts w:ascii="Calibri" w:hAnsi="Calibri" w:cs="Calibri"/>
          <w:bCs/>
          <w:sz w:val="24"/>
        </w:rPr>
      </w:pPr>
      <w:r w:rsidRPr="005711D8">
        <w:rPr>
          <w:rFonts w:ascii="Calibri" w:hAnsi="Calibri" w:cs="Calibri"/>
          <w:bCs/>
          <w:sz w:val="24"/>
        </w:rPr>
        <w:t xml:space="preserve">PREGÃO ELETRÔNICO </w:t>
      </w:r>
      <w:r w:rsidRPr="002800F3">
        <w:rPr>
          <w:rFonts w:ascii="Calibri" w:hAnsi="Calibri" w:cs="Calibri"/>
          <w:bCs/>
          <w:sz w:val="24"/>
        </w:rPr>
        <w:t xml:space="preserve">nº </w:t>
      </w:r>
      <w:r w:rsidR="000564B5" w:rsidRPr="002800F3">
        <w:rPr>
          <w:rFonts w:ascii="Calibri" w:hAnsi="Calibri" w:cs="Calibri"/>
          <w:bCs/>
          <w:sz w:val="24"/>
        </w:rPr>
        <w:t>1421</w:t>
      </w:r>
      <w:r w:rsidRPr="002800F3">
        <w:rPr>
          <w:rFonts w:ascii="Calibri" w:hAnsi="Calibri" w:cs="Calibri"/>
          <w:bCs/>
          <w:sz w:val="24"/>
        </w:rPr>
        <w:t>/202</w:t>
      </w:r>
      <w:r w:rsidR="00170C9D" w:rsidRPr="002800F3">
        <w:rPr>
          <w:rFonts w:ascii="Calibri" w:hAnsi="Calibri" w:cs="Calibri"/>
          <w:bCs/>
          <w:sz w:val="24"/>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José Fernando Fragalli</w:t>
      </w:r>
      <w:r w:rsidRPr="005711D8">
        <w:rPr>
          <w:rFonts w:ascii="Calibri" w:hAnsi="Calibri" w:cs="Arial"/>
          <w:sz w:val="22"/>
          <w:szCs w:val="22"/>
        </w:rPr>
        <w:t xml:space="preserve">, </w:t>
      </w:r>
      <w:bookmarkStart w:id="6"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6"/>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77777777" w:rsidR="00746E60" w:rsidRDefault="00775F6B"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46E60" w:rsidRPr="001C2CD0">
            <w:rPr>
              <w:rStyle w:val="TextodoEspaoReservado"/>
            </w:rPr>
            <w:t>Escolher um item.</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181D9A8A"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6FE6FDE0"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506521">
        <w:rPr>
          <w:rFonts w:ascii="Calibri" w:hAnsi="Calibri"/>
          <w:sz w:val="24"/>
          <w14:shadow w14:blurRad="0" w14:dist="0" w14:dir="0" w14:sx="0" w14:sy="0" w14:kx="0" w14:ky="0" w14:algn="none">
            <w14:srgbClr w14:val="000000"/>
          </w14:shadow>
        </w:rPr>
        <w:t>14</w:t>
      </w:r>
      <w:r w:rsidR="00506521" w:rsidRPr="002800F3">
        <w:rPr>
          <w:rFonts w:ascii="Calibri" w:hAnsi="Calibri"/>
          <w:sz w:val="24"/>
          <w14:shadow w14:blurRad="0" w14:dist="0" w14:dir="0" w14:sx="0" w14:sy="0" w14:kx="0" w14:ky="0" w14:algn="none">
            <w14:srgbClr w14:val="000000"/>
          </w14:shadow>
        </w:rPr>
        <w:t>21</w:t>
      </w:r>
      <w:r w:rsidR="00F2392A" w:rsidRPr="002800F3">
        <w:rPr>
          <w:rFonts w:ascii="Calibri" w:hAnsi="Calibri"/>
          <w:sz w:val="24"/>
          <w14:shadow w14:blurRad="0" w14:dist="0" w14:dir="0" w14:sx="0" w14:sy="0" w14:kx="0" w14:ky="0" w14:algn="none">
            <w14:srgbClr w14:val="000000"/>
          </w14:shadow>
        </w:rPr>
        <w:t>/20</w:t>
      </w:r>
      <w:r w:rsidR="00095A81" w:rsidRPr="002800F3">
        <w:rPr>
          <w:rFonts w:ascii="Calibri" w:hAnsi="Calibri"/>
          <w:sz w:val="24"/>
          <w14:shadow w14:blurRad="0" w14:dist="0" w14:dir="0" w14:sx="0" w14:sy="0" w14:kx="0" w14:ky="0" w14:algn="none">
            <w14:srgbClr w14:val="000000"/>
          </w14:shadow>
        </w:rPr>
        <w:t>2</w:t>
      </w:r>
      <w:r w:rsidR="00170C9D" w:rsidRPr="002800F3">
        <w:rPr>
          <w:rFonts w:ascii="Calibri" w:hAnsi="Calibri"/>
          <w:sz w:val="24"/>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64665045" w:rsidR="00F81BF6" w:rsidRPr="009B21AF" w:rsidRDefault="00841270" w:rsidP="00F81BF6">
      <w:pPr>
        <w:pStyle w:val="Recuodecorpodetexto2"/>
        <w:spacing w:line="240" w:lineRule="auto"/>
        <w:ind w:left="3827"/>
        <w:jc w:val="both"/>
        <w:rPr>
          <w:rFonts w:ascii="Calibri" w:hAnsi="Calibri"/>
          <w:bCs/>
          <w:sz w:val="22"/>
          <w:szCs w:val="22"/>
        </w:rPr>
      </w:pPr>
      <w:r w:rsidRPr="00841270">
        <w:rPr>
          <w:rFonts w:ascii="Calibri" w:hAnsi="Calibri"/>
          <w:bCs/>
          <w:sz w:val="22"/>
          <w:szCs w:val="22"/>
        </w:rPr>
        <w:t>CONTRATAÇÃO DE EMPRESA PARA AQUISIÇÃO DOS SERVIDORES (DATACENTER), AMPLIAÇÃO DO STORAGE, RENOVAÇÃO DE LICENÇAS E TREINAMENTOS, CONFORME ESPECIFICAÇÕES CONSTANTES DO Anexo I e II</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Benvenuta,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Fernando Fragalli</w:t>
      </w:r>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2C77D631" w14:textId="2C2B0F6D" w:rsidR="00841270" w:rsidRPr="00937F04" w:rsidRDefault="00841270" w:rsidP="00841270">
      <w:pPr>
        <w:jc w:val="both"/>
        <w:rPr>
          <w:rFonts w:ascii="Calibri" w:hAnsi="Calibri" w:cs="Calibri"/>
          <w:b/>
          <w:bCs/>
        </w:rPr>
      </w:pPr>
      <w:r w:rsidRPr="002C5038">
        <w:rPr>
          <w:rFonts w:ascii="Calibri" w:hAnsi="Calibri" w:cs="Calibri"/>
        </w:rPr>
        <w:t xml:space="preserve">Contratação de empresa para </w:t>
      </w:r>
      <w:r>
        <w:rPr>
          <w:rFonts w:ascii="Calibri" w:hAnsi="Calibri" w:cs="Calibri"/>
        </w:rPr>
        <w:t>aquisição</w:t>
      </w:r>
      <w:r w:rsidRPr="002C5038">
        <w:rPr>
          <w:rFonts w:ascii="Calibri" w:hAnsi="Calibri" w:cs="Calibri"/>
        </w:rPr>
        <w:t xml:space="preserve"> do</w:t>
      </w:r>
      <w:r>
        <w:rPr>
          <w:rFonts w:ascii="Calibri" w:hAnsi="Calibri" w:cs="Calibri"/>
        </w:rPr>
        <w:t xml:space="preserve">s </w:t>
      </w:r>
      <w:r w:rsidRPr="002C5038">
        <w:rPr>
          <w:rFonts w:ascii="Calibri" w:hAnsi="Calibri" w:cs="Calibri"/>
        </w:rPr>
        <w:t>servidores</w:t>
      </w:r>
      <w:r>
        <w:rPr>
          <w:rFonts w:ascii="Calibri" w:hAnsi="Calibri" w:cs="Calibri"/>
        </w:rPr>
        <w:t xml:space="preserve"> (Datacenter)</w:t>
      </w:r>
      <w:r w:rsidRPr="002C5038">
        <w:rPr>
          <w:rFonts w:ascii="Calibri" w:hAnsi="Calibri" w:cs="Calibri"/>
        </w:rPr>
        <w:t>, ampliação do storage, renovação de licenças e treinamentos,</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6298DD41" w14:textId="12F7189C"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2800F3">
        <w:rPr>
          <w:rFonts w:ascii="Calibri" w:hAnsi="Calibri"/>
          <w:b/>
          <w:sz w:val="22"/>
          <w:szCs w:val="22"/>
        </w:rPr>
        <w:t>III-A</w:t>
      </w:r>
      <w:r w:rsidRPr="002800F3">
        <w:rPr>
          <w:rFonts w:ascii="Calibri" w:hAnsi="Calibri"/>
          <w:bCs/>
          <w:sz w:val="22"/>
          <w:szCs w:val="22"/>
        </w:rPr>
        <w:t xml:space="preserve"> O índice de reajuste será o Índice Nacional de Preços ao Consumidor Amplo - IPCA,</w:t>
      </w:r>
      <w:r w:rsidRPr="009F01F0">
        <w:rPr>
          <w:rFonts w:ascii="Calibri" w:hAnsi="Calibri"/>
          <w:bCs/>
          <w:sz w:val="22"/>
          <w:szCs w:val="22"/>
        </w:rPr>
        <w:t xml:space="preserve"> ou índice que vier a substituí-lo;</w:t>
      </w:r>
    </w:p>
    <w:p w14:paraId="6BC670AC"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 reajustes a que o contratado fizer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lastRenderedPageBreak/>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D439F8">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D439F8">
        <w:trPr>
          <w:trHeight w:val="177"/>
        </w:trPr>
        <w:tc>
          <w:tcPr>
            <w:tcW w:w="2200" w:type="dxa"/>
            <w:tcBorders>
              <w:top w:val="single" w:sz="8" w:space="0" w:color="000000"/>
              <w:left w:val="single" w:sz="8" w:space="0" w:color="000000"/>
              <w:bottom w:val="single" w:sz="8" w:space="0" w:color="000000"/>
            </w:tcBorders>
          </w:tcPr>
          <w:p w14:paraId="03A324D2" w14:textId="1F49ACAF" w:rsidR="00F81BF6" w:rsidRPr="001112B2" w:rsidRDefault="000564B5" w:rsidP="00D439F8">
            <w:pPr>
              <w:snapToGrid w:val="0"/>
              <w:jc w:val="center"/>
              <w:rPr>
                <w:rFonts w:ascii="Calibri" w:hAnsi="Calibri" w:cs="Calibri"/>
                <w:sz w:val="22"/>
                <w:szCs w:val="22"/>
              </w:rPr>
            </w:pPr>
            <w:r>
              <w:rPr>
                <w:rFonts w:ascii="Calibri" w:hAnsi="Calibri" w:cs="Calibri"/>
                <w:sz w:val="22"/>
                <w:szCs w:val="22"/>
              </w:rPr>
              <w:t>11038</w:t>
            </w:r>
          </w:p>
        </w:tc>
        <w:tc>
          <w:tcPr>
            <w:tcW w:w="4395" w:type="dxa"/>
            <w:tcBorders>
              <w:left w:val="single" w:sz="8" w:space="0" w:color="000000"/>
              <w:bottom w:val="single" w:sz="8" w:space="0" w:color="000000"/>
            </w:tcBorders>
          </w:tcPr>
          <w:p w14:paraId="24C8314E" w14:textId="293E7ADD" w:rsidR="00F81BF6" w:rsidRPr="000564B5" w:rsidRDefault="000564B5" w:rsidP="00D439F8">
            <w:pPr>
              <w:snapToGrid w:val="0"/>
              <w:jc w:val="center"/>
              <w:rPr>
                <w:rFonts w:asciiTheme="minorHAnsi" w:hAnsiTheme="minorHAnsi" w:cstheme="minorHAnsi"/>
                <w:sz w:val="22"/>
                <w:szCs w:val="22"/>
              </w:rPr>
            </w:pPr>
            <w:r w:rsidRPr="000564B5">
              <w:rPr>
                <w:rFonts w:asciiTheme="minorHAnsi" w:hAnsiTheme="minorHAnsi" w:cstheme="minorHAnsi"/>
                <w:sz w:val="22"/>
                <w:szCs w:val="22"/>
                <w:shd w:val="clear" w:color="auto" w:fill="FFFFFF"/>
              </w:rPr>
              <w:t>1.500.100.000</w:t>
            </w:r>
          </w:p>
        </w:tc>
        <w:tc>
          <w:tcPr>
            <w:tcW w:w="3117" w:type="dxa"/>
            <w:tcBorders>
              <w:left w:val="single" w:sz="8" w:space="0" w:color="000000"/>
              <w:bottom w:val="single" w:sz="8" w:space="0" w:color="000000"/>
              <w:right w:val="single" w:sz="8" w:space="0" w:color="000000"/>
            </w:tcBorders>
          </w:tcPr>
          <w:p w14:paraId="2F184CD6" w14:textId="413E1556" w:rsidR="00F81BF6" w:rsidRPr="000564B5" w:rsidRDefault="000564B5" w:rsidP="00D439F8">
            <w:pPr>
              <w:snapToGrid w:val="0"/>
              <w:jc w:val="center"/>
              <w:rPr>
                <w:rFonts w:asciiTheme="minorHAnsi" w:hAnsiTheme="minorHAnsi" w:cstheme="minorHAnsi"/>
                <w:sz w:val="22"/>
                <w:szCs w:val="22"/>
              </w:rPr>
            </w:pPr>
            <w:r w:rsidRPr="000564B5">
              <w:rPr>
                <w:rFonts w:asciiTheme="minorHAnsi" w:hAnsiTheme="minorHAnsi" w:cstheme="minorHAnsi"/>
                <w:sz w:val="22"/>
                <w:szCs w:val="22"/>
                <w:shd w:val="clear" w:color="auto" w:fill="FFFFFF"/>
              </w:rPr>
              <w:t>339039, 449052, 449040</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0F4AC476" w14:textId="6CF2216B"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iníci</w:t>
      </w:r>
      <w:r w:rsidR="00562F8F" w:rsidRPr="002800F3">
        <w:rPr>
          <w:rFonts w:ascii="Calibri" w:hAnsi="Calibri" w:cs="Calibri"/>
          <w:bCs/>
          <w:szCs w:val="22"/>
        </w:rPr>
        <w:t xml:space="preserve">o </w:t>
      </w:r>
      <w:sdt>
        <w:sdtPr>
          <w:rPr>
            <w:rFonts w:asciiTheme="minorHAnsi" w:hAnsiTheme="minorHAnsi" w:cstheme="minorHAnsi"/>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0564B5" w:rsidRPr="002800F3">
            <w:rPr>
              <w:rFonts w:asciiTheme="minorHAnsi" w:hAnsiTheme="minorHAnsi" w:cstheme="minorHAnsi"/>
            </w:rPr>
            <w:t>na data de sua assinatura até o encerramento dos créditos orçamentários do ano de sua emissão.</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7" w:name="_Hlk92890956"/>
      <w:bookmarkStart w:id="8"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entre as quais nas Leis nºs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Comunicar a empresa para emissão de Nota Fiscal no que pertine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I – por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r w:rsidR="0015553C" w:rsidRPr="0015553C">
        <w:rPr>
          <w:rFonts w:ascii="Calibri" w:hAnsi="Calibri" w:cs="Calibri"/>
          <w:bCs/>
          <w:sz w:val="22"/>
          <w:szCs w:val="22"/>
        </w:rPr>
        <w:t>consensual</w:t>
      </w:r>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IV – a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775F6B"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2800F3">
            <w:rPr>
              <w:rFonts w:asciiTheme="minorHAnsi" w:hAnsiTheme="minorHAnsi" w:cstheme="minorHAnsi"/>
              <w:b/>
            </w:rPr>
            <w:t>Florianópolis/SC</w:t>
          </w:r>
        </w:sdtContent>
      </w:sdt>
      <w:r w:rsidR="00DC6BAC" w:rsidRPr="002800F3">
        <w:rPr>
          <w:rFonts w:ascii="Calibri" w:hAnsi="Calibri" w:cs="Calibri"/>
          <w:bCs/>
          <w:sz w:val="22"/>
          <w:szCs w:val="22"/>
        </w:rPr>
        <w:t>, conforme datas das assinaturas digitais</w:t>
      </w:r>
      <w:r w:rsidR="00F81BF6" w:rsidRPr="002800F3">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tbl>
      <w:tblPr>
        <w:tblW w:w="9873" w:type="dxa"/>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520C58">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9"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9"/>
    <w:p w14:paraId="4A169FA6" w14:textId="77777777" w:rsidR="00F803EB" w:rsidRPr="00E90298" w:rsidRDefault="00F803EB" w:rsidP="00F803EB">
      <w:pPr>
        <w:jc w:val="center"/>
        <w:rPr>
          <w:rFonts w:ascii="Calibri" w:hAnsi="Calibri" w:cs="Arial"/>
          <w:bCs/>
          <w:sz w:val="10"/>
          <w:szCs w:val="10"/>
        </w:rPr>
      </w:pPr>
    </w:p>
    <w:p w14:paraId="60F7720D" w14:textId="55EB9BFB"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ED3046" w:rsidRPr="002800F3">
        <w:rPr>
          <w:rFonts w:ascii="Calibri" w:hAnsi="Calibri" w:cs="Arial"/>
          <w:bCs w:val="0"/>
          <w:szCs w:val="22"/>
        </w:rPr>
        <w:t>1421</w:t>
      </w:r>
      <w:r w:rsidR="00F2392A" w:rsidRPr="002800F3">
        <w:rPr>
          <w:rFonts w:ascii="Calibri" w:hAnsi="Calibri" w:cs="Arial"/>
          <w:bCs w:val="0"/>
          <w:szCs w:val="22"/>
        </w:rPr>
        <w:t>/20</w:t>
      </w:r>
      <w:r w:rsidR="00095A81" w:rsidRPr="002800F3">
        <w:rPr>
          <w:rFonts w:ascii="Calibri" w:hAnsi="Calibri" w:cs="Arial"/>
          <w:bCs w:val="0"/>
          <w:szCs w:val="22"/>
        </w:rPr>
        <w:t>2</w:t>
      </w:r>
      <w:r w:rsidR="00170C9D" w:rsidRPr="002800F3">
        <w:rPr>
          <w:rFonts w:ascii="Calibri" w:hAnsi="Calibri" w:cs="Arial"/>
          <w:bCs w:val="0"/>
          <w:szCs w:val="22"/>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28411236"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2800F3">
        <w:rPr>
          <w:rFonts w:ascii="Calibri" w:hAnsi="Calibri"/>
          <w:b w:val="0"/>
          <w:szCs w:val="22"/>
          <w:lang w:val="pt-PT"/>
        </w:rPr>
        <w:t xml:space="preserve">Nº </w:t>
      </w:r>
      <w:r w:rsidR="00ED3046" w:rsidRPr="002800F3">
        <w:rPr>
          <w:rFonts w:ascii="Calibri" w:hAnsi="Calibri"/>
          <w:b w:val="0"/>
          <w:szCs w:val="22"/>
          <w:lang w:val="pt-PT"/>
        </w:rPr>
        <w:t>1421</w:t>
      </w:r>
      <w:r w:rsidR="00F2392A" w:rsidRPr="002800F3">
        <w:rPr>
          <w:rFonts w:ascii="Calibri" w:hAnsi="Calibri"/>
          <w:b w:val="0"/>
          <w:szCs w:val="22"/>
          <w:lang w:val="pt-PT"/>
        </w:rPr>
        <w:t>/20</w:t>
      </w:r>
      <w:r w:rsidR="00095A81" w:rsidRPr="002800F3">
        <w:rPr>
          <w:rFonts w:ascii="Calibri" w:hAnsi="Calibri"/>
          <w:b w:val="0"/>
          <w:szCs w:val="22"/>
          <w:lang w:val="pt-PT"/>
        </w:rPr>
        <w:t>2</w:t>
      </w:r>
      <w:r w:rsidR="00170C9D" w:rsidRPr="002800F3">
        <w:rPr>
          <w:rFonts w:ascii="Calibri" w:hAnsi="Calibri"/>
          <w:b w:val="0"/>
          <w:szCs w:val="22"/>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  )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Telefones: (  )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0336B0" w:rsidRDefault="000336B0">
      <w:r>
        <w:separator/>
      </w:r>
    </w:p>
  </w:endnote>
  <w:endnote w:type="continuationSeparator" w:id="0">
    <w:p w14:paraId="7E2AAA9C" w14:textId="77777777" w:rsidR="000336B0" w:rsidRDefault="00033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44A3434F" w:rsidR="000336B0" w:rsidRDefault="000336B0" w:rsidP="00352F71">
    <w:pPr>
      <w:pStyle w:val="Rodap"/>
      <w:tabs>
        <w:tab w:val="clear" w:pos="4419"/>
        <w:tab w:val="center" w:pos="0"/>
      </w:tabs>
      <w:rPr>
        <w:color w:val="0000FF"/>
        <w:sz w:val="14"/>
      </w:rPr>
    </w:pPr>
    <w:r>
      <w:rPr>
        <w:sz w:val="14"/>
      </w:rPr>
      <w:t xml:space="preserve">PE </w:t>
    </w:r>
    <w:r w:rsidRPr="002800F3">
      <w:rPr>
        <w:sz w:val="14"/>
      </w:rPr>
      <w:t>1421/2024</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0336B0" w:rsidRPr="00562F8F" w:rsidRDefault="000336B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0336B0" w:rsidRDefault="000336B0">
      <w:r>
        <w:separator/>
      </w:r>
    </w:p>
  </w:footnote>
  <w:footnote w:type="continuationSeparator" w:id="0">
    <w:p w14:paraId="18331152" w14:textId="77777777" w:rsidR="000336B0" w:rsidRDefault="00033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0336B0" w:rsidRDefault="000336B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0336B0" w:rsidRPr="006A59DF" w:rsidRDefault="000336B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0336B0" w:rsidRDefault="000336B0" w:rsidP="00FA48CA">
    <w:pPr>
      <w:ind w:left="567"/>
      <w:rPr>
        <w:b/>
      </w:rPr>
    </w:pPr>
    <w:r w:rsidRPr="005F6D78">
      <w:rPr>
        <w:noProof/>
        <w:lang w:eastAsia="pt-BR"/>
      </w:rPr>
      <w:drawing>
        <wp:inline distT="0" distB="0" distL="0" distR="0" wp14:anchorId="1FD728D9" wp14:editId="1C46BD9D">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0336B0" w:rsidRDefault="000336B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1617"/>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6B0"/>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564B5"/>
    <w:rsid w:val="00064599"/>
    <w:rsid w:val="000649C8"/>
    <w:rsid w:val="00064BA9"/>
    <w:rsid w:val="000707EB"/>
    <w:rsid w:val="000715FF"/>
    <w:rsid w:val="00073722"/>
    <w:rsid w:val="00075621"/>
    <w:rsid w:val="000772D2"/>
    <w:rsid w:val="0008056E"/>
    <w:rsid w:val="000813C5"/>
    <w:rsid w:val="00082D65"/>
    <w:rsid w:val="00083213"/>
    <w:rsid w:val="00083A44"/>
    <w:rsid w:val="00084926"/>
    <w:rsid w:val="00084EA2"/>
    <w:rsid w:val="00085391"/>
    <w:rsid w:val="00085E89"/>
    <w:rsid w:val="00086A14"/>
    <w:rsid w:val="00087B95"/>
    <w:rsid w:val="00090343"/>
    <w:rsid w:val="00094A34"/>
    <w:rsid w:val="00095A81"/>
    <w:rsid w:val="0009650D"/>
    <w:rsid w:val="00097E5C"/>
    <w:rsid w:val="000A37B7"/>
    <w:rsid w:val="000A3B16"/>
    <w:rsid w:val="000A48EF"/>
    <w:rsid w:val="000A4CFB"/>
    <w:rsid w:val="000A56B4"/>
    <w:rsid w:val="000B1967"/>
    <w:rsid w:val="000B1AB5"/>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77D2E"/>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00F3"/>
    <w:rsid w:val="00281DEE"/>
    <w:rsid w:val="0028317A"/>
    <w:rsid w:val="002874CC"/>
    <w:rsid w:val="00287D56"/>
    <w:rsid w:val="002902CE"/>
    <w:rsid w:val="00291277"/>
    <w:rsid w:val="002921F9"/>
    <w:rsid w:val="00293227"/>
    <w:rsid w:val="00295165"/>
    <w:rsid w:val="00296A54"/>
    <w:rsid w:val="00297CF6"/>
    <w:rsid w:val="00297FA4"/>
    <w:rsid w:val="002A1C13"/>
    <w:rsid w:val="002A29F9"/>
    <w:rsid w:val="002A52A8"/>
    <w:rsid w:val="002A7D35"/>
    <w:rsid w:val="002B15E2"/>
    <w:rsid w:val="002B3B6A"/>
    <w:rsid w:val="002B7F31"/>
    <w:rsid w:val="002C0462"/>
    <w:rsid w:val="002C0BB1"/>
    <w:rsid w:val="002C5038"/>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3ACE"/>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77C5E"/>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0D23"/>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57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4F7F20"/>
    <w:rsid w:val="005000E4"/>
    <w:rsid w:val="00500928"/>
    <w:rsid w:val="00500E5A"/>
    <w:rsid w:val="00501625"/>
    <w:rsid w:val="00502189"/>
    <w:rsid w:val="00505582"/>
    <w:rsid w:val="00506521"/>
    <w:rsid w:val="00507250"/>
    <w:rsid w:val="005133FF"/>
    <w:rsid w:val="005138D7"/>
    <w:rsid w:val="00514345"/>
    <w:rsid w:val="0051436D"/>
    <w:rsid w:val="00515EF8"/>
    <w:rsid w:val="0051764A"/>
    <w:rsid w:val="00520C58"/>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47F"/>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D8E"/>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737"/>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B5FEC"/>
    <w:rsid w:val="007C0B95"/>
    <w:rsid w:val="007C17DF"/>
    <w:rsid w:val="007C57D4"/>
    <w:rsid w:val="007C5E2B"/>
    <w:rsid w:val="007C5F90"/>
    <w:rsid w:val="007C6E1D"/>
    <w:rsid w:val="007D0675"/>
    <w:rsid w:val="007D088F"/>
    <w:rsid w:val="007D5BEB"/>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41270"/>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75F2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0133"/>
    <w:rsid w:val="00991457"/>
    <w:rsid w:val="009925A8"/>
    <w:rsid w:val="0099722B"/>
    <w:rsid w:val="009A04A7"/>
    <w:rsid w:val="009A3249"/>
    <w:rsid w:val="009A69A5"/>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69F7"/>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2EE9"/>
    <w:rsid w:val="00A46A13"/>
    <w:rsid w:val="00A51CCB"/>
    <w:rsid w:val="00A53A55"/>
    <w:rsid w:val="00A54375"/>
    <w:rsid w:val="00A54DA0"/>
    <w:rsid w:val="00A569F4"/>
    <w:rsid w:val="00A5783D"/>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AF4F55"/>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28D0"/>
    <w:rsid w:val="00B35136"/>
    <w:rsid w:val="00B36EBC"/>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9728E"/>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271E"/>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1505"/>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E709D"/>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35A5"/>
    <w:rsid w:val="00ED124B"/>
    <w:rsid w:val="00ED285B"/>
    <w:rsid w:val="00ED3046"/>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57D3"/>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454"/>
    <w:rsid w:val="00FE3750"/>
    <w:rsid w:val="00FE4B45"/>
    <w:rsid w:val="00FE545E"/>
    <w:rsid w:val="00FE6618"/>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163184"/>
    <w:rsid w:val="002611AB"/>
    <w:rsid w:val="002D7472"/>
    <w:rsid w:val="003F7607"/>
    <w:rsid w:val="004B2F91"/>
    <w:rsid w:val="0054441A"/>
    <w:rsid w:val="005F14F9"/>
    <w:rsid w:val="006738B0"/>
    <w:rsid w:val="00695DD5"/>
    <w:rsid w:val="006D7639"/>
    <w:rsid w:val="009A05A2"/>
    <w:rsid w:val="00A1342A"/>
    <w:rsid w:val="00A3182D"/>
    <w:rsid w:val="00B4559A"/>
    <w:rsid w:val="00BA048D"/>
    <w:rsid w:val="00BA2BC2"/>
    <w:rsid w:val="00D67DC3"/>
    <w:rsid w:val="00DC2A55"/>
    <w:rsid w:val="00E17B52"/>
    <w:rsid w:val="00F11930"/>
    <w:rsid w:val="00F2680D"/>
    <w:rsid w:val="00F3313F"/>
    <w:rsid w:val="00F50A63"/>
    <w:rsid w:val="00FE21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A98F2-F893-4EB6-A499-0FC4EDBAC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25</Pages>
  <Words>11297</Words>
  <Characters>61008</Characters>
  <Application>Microsoft Office Word</Application>
  <DocSecurity>0</DocSecurity>
  <Lines>508</Lines>
  <Paragraphs>144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72161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Usuário(a)</cp:lastModifiedBy>
  <cp:revision>109</cp:revision>
  <cp:lastPrinted>2024-10-08T17:00:00Z</cp:lastPrinted>
  <dcterms:created xsi:type="dcterms:W3CDTF">2020-05-14T18:48:00Z</dcterms:created>
  <dcterms:modified xsi:type="dcterms:W3CDTF">2024-10-08T17:00:00Z</dcterms:modified>
</cp:coreProperties>
</file>